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50894" w14:textId="7308A9A2" w:rsidR="00675A66" w:rsidRPr="00DA450C" w:rsidRDefault="00F33C7E" w:rsidP="00DA450C">
      <w:pPr>
        <w:pStyle w:val="TitleAE"/>
        <w:rPr>
          <w:rtl/>
        </w:rPr>
      </w:pPr>
      <w:r w:rsidRPr="00DA450C">
        <w:rPr>
          <w:rFonts w:hint="cs"/>
          <w:rtl/>
        </w:rPr>
        <w:t>ال</w:t>
      </w:r>
      <w:r w:rsidR="00675A66" w:rsidRPr="00DA450C">
        <w:rPr>
          <w:rFonts w:hint="cs"/>
          <w:rtl/>
        </w:rPr>
        <w:t xml:space="preserve">عنوان بالعربية </w:t>
      </w:r>
      <w:r w:rsidR="00D878ED" w:rsidRPr="00DA450C">
        <w:rPr>
          <w:rFonts w:hint="cs"/>
          <w:rtl/>
        </w:rPr>
        <w:t xml:space="preserve">بخط </w:t>
      </w:r>
      <w:r w:rsidR="00D878ED" w:rsidRPr="00DA450C">
        <w:t xml:space="preserve">Sakkal </w:t>
      </w:r>
      <w:proofErr w:type="spellStart"/>
      <w:r w:rsidR="00D878ED" w:rsidRPr="00DA450C">
        <w:t>Majalla</w:t>
      </w:r>
      <w:proofErr w:type="spellEnd"/>
      <w:r w:rsidR="00D878ED" w:rsidRPr="00DA450C">
        <w:rPr>
          <w:rFonts w:hint="cs"/>
          <w:rtl/>
        </w:rPr>
        <w:t xml:space="preserve"> حجم 14 غامق</w:t>
      </w:r>
    </w:p>
    <w:p w14:paraId="1F85EC55" w14:textId="1DAB76BA" w:rsidR="00D878ED" w:rsidRPr="00DA450C" w:rsidRDefault="00D878ED" w:rsidP="00DA450C">
      <w:pPr>
        <w:pStyle w:val="TitleAE"/>
        <w:bidi w:val="0"/>
      </w:pPr>
      <w:r w:rsidRPr="00DA450C">
        <w:t xml:space="preserve">English Title Font 14, </w:t>
      </w:r>
      <w:r w:rsidR="00A97B4F" w:rsidRPr="00DA450C">
        <w:t>Bold, Sakkal</w:t>
      </w:r>
      <w:r w:rsidRPr="00DA450C">
        <w:t xml:space="preserve"> </w:t>
      </w:r>
      <w:proofErr w:type="spellStart"/>
      <w:r w:rsidRPr="00DA450C">
        <w:t>Majalla</w:t>
      </w:r>
      <w:proofErr w:type="spellEnd"/>
      <w:r w:rsidRPr="00DA450C">
        <w:t xml:space="preserve"> </w:t>
      </w:r>
    </w:p>
    <w:p w14:paraId="23442EF0" w14:textId="77777777" w:rsidR="00864985" w:rsidRPr="00D878ED" w:rsidRDefault="00864985" w:rsidP="00C90EB0">
      <w:pPr>
        <w:spacing w:after="0" w:line="240" w:lineRule="auto"/>
        <w:jc w:val="both"/>
        <w:rPr>
          <w:rFonts w:ascii="Sakkal Majalla" w:hAnsi="Sakkal Majalla" w:cs="Sakkal Majalla"/>
          <w:b/>
          <w:bCs/>
          <w:sz w:val="28"/>
          <w:szCs w:val="28"/>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6"/>
      </w:tblGrid>
      <w:tr w:rsidR="00864985" w:rsidRPr="00E142A1" w14:paraId="2598106E" w14:textId="77777777" w:rsidTr="00F57821">
        <w:tc>
          <w:tcPr>
            <w:tcW w:w="7576" w:type="dxa"/>
          </w:tcPr>
          <w:p w14:paraId="322DE432" w14:textId="5294A867" w:rsidR="00864985" w:rsidRPr="00A27318" w:rsidRDefault="00675A66" w:rsidP="00DA450C">
            <w:pPr>
              <w:pStyle w:val="Affilation"/>
              <w:rPr>
                <w:rtl/>
              </w:rPr>
            </w:pPr>
            <w:r w:rsidRPr="00A27318">
              <w:rPr>
                <w:rFonts w:hint="cs"/>
                <w:rtl/>
              </w:rPr>
              <w:t>اسم الباحث الأول</w:t>
            </w:r>
            <w:r w:rsidR="00864985" w:rsidRPr="00A27318">
              <w:rPr>
                <w:vertAlign w:val="superscript"/>
              </w:rPr>
              <w:t>*1</w:t>
            </w:r>
            <w:r w:rsidR="00797F50" w:rsidRPr="00A27318">
              <w:rPr>
                <w:vertAlign w:val="superscript"/>
              </w:rPr>
              <w:t xml:space="preserve"> </w:t>
            </w:r>
            <w:r w:rsidR="00797F50" w:rsidRPr="00A27318">
              <w:rPr>
                <w:rFonts w:hint="cs"/>
                <w:rtl/>
              </w:rPr>
              <w:t xml:space="preserve">، </w:t>
            </w:r>
            <w:r w:rsidRPr="00A27318">
              <w:rPr>
                <w:rFonts w:hint="cs"/>
                <w:rtl/>
              </w:rPr>
              <w:t>اسم الباحث الثاني</w:t>
            </w:r>
            <w:r w:rsidR="00797F50" w:rsidRPr="00A27318">
              <w:rPr>
                <w:rFonts w:hint="cs"/>
                <w:vertAlign w:val="superscript"/>
                <w:rtl/>
              </w:rPr>
              <w:t>2</w:t>
            </w:r>
            <w:r w:rsidR="00797F50" w:rsidRPr="00A27318">
              <w:rPr>
                <w:rFonts w:hint="cs"/>
                <w:rtl/>
              </w:rPr>
              <w:t xml:space="preserve">، </w:t>
            </w:r>
            <w:r w:rsidRPr="00A27318">
              <w:rPr>
                <w:rFonts w:hint="cs"/>
                <w:rtl/>
              </w:rPr>
              <w:t>اسم الباحث الثالث</w:t>
            </w:r>
            <w:r w:rsidR="00797F50" w:rsidRPr="00A27318">
              <w:rPr>
                <w:rFonts w:hint="cs"/>
                <w:vertAlign w:val="superscript"/>
                <w:rtl/>
              </w:rPr>
              <w:t>3</w:t>
            </w:r>
          </w:p>
        </w:tc>
      </w:tr>
      <w:tr w:rsidR="00864985" w:rsidRPr="00E142A1" w14:paraId="07529EE6" w14:textId="77777777" w:rsidTr="00F57821">
        <w:tc>
          <w:tcPr>
            <w:tcW w:w="7576" w:type="dxa"/>
          </w:tcPr>
          <w:p w14:paraId="55BB23A0" w14:textId="26788E95" w:rsidR="00864985" w:rsidRPr="00A27318" w:rsidRDefault="00675A66" w:rsidP="00DA450C">
            <w:pPr>
              <w:pStyle w:val="Affilation"/>
              <w:bidi w:val="0"/>
            </w:pPr>
            <w:r w:rsidRPr="00A27318">
              <w:rPr>
                <w:lang w:bidi="ar-JO"/>
              </w:rPr>
              <w:t>First author name</w:t>
            </w:r>
            <w:r w:rsidR="00864985" w:rsidRPr="00A27318">
              <w:rPr>
                <w:vertAlign w:val="superscript"/>
                <w:lang w:bidi="ar-JO"/>
              </w:rPr>
              <w:t>1</w:t>
            </w:r>
            <w:r w:rsidR="00CC0123" w:rsidRPr="00A27318">
              <w:rPr>
                <w:rFonts w:hint="cs"/>
                <w:vertAlign w:val="superscript"/>
                <w:rtl/>
                <w:lang w:bidi="ar-JO"/>
              </w:rPr>
              <w:t>*</w:t>
            </w:r>
            <w:r w:rsidR="00797F50" w:rsidRPr="00A27318">
              <w:rPr>
                <w:lang w:bidi="ar-JO"/>
              </w:rPr>
              <w:t xml:space="preserve">, </w:t>
            </w:r>
            <w:r w:rsidRPr="00A27318">
              <w:rPr>
                <w:lang w:bidi="ar-JO"/>
              </w:rPr>
              <w:t>Second author name</w:t>
            </w:r>
            <w:r w:rsidRPr="00A27318">
              <w:rPr>
                <w:vertAlign w:val="superscript"/>
                <w:lang w:bidi="ar-JO"/>
              </w:rPr>
              <w:t xml:space="preserve"> </w:t>
            </w:r>
            <w:r w:rsidR="00797F50" w:rsidRPr="00A27318">
              <w:rPr>
                <w:vertAlign w:val="superscript"/>
                <w:lang w:bidi="ar-JO"/>
              </w:rPr>
              <w:t>2</w:t>
            </w:r>
            <w:r w:rsidRPr="00A27318">
              <w:rPr>
                <w:lang w:bidi="ar-JO"/>
              </w:rPr>
              <w:t>, Third author name</w:t>
            </w:r>
            <w:r w:rsidRPr="00A27318">
              <w:rPr>
                <w:vertAlign w:val="superscript"/>
                <w:lang w:bidi="ar-JO"/>
              </w:rPr>
              <w:t xml:space="preserve"> </w:t>
            </w:r>
            <w:r w:rsidR="00797F50" w:rsidRPr="00A27318">
              <w:rPr>
                <w:vertAlign w:val="superscript"/>
                <w:lang w:bidi="ar-JO"/>
              </w:rPr>
              <w:t>3</w:t>
            </w:r>
          </w:p>
        </w:tc>
      </w:tr>
      <w:tr w:rsidR="00F57821" w:rsidRPr="00E142A1" w14:paraId="4BFE076D" w14:textId="77777777" w:rsidTr="00F57821">
        <w:tc>
          <w:tcPr>
            <w:tcW w:w="7576" w:type="dxa"/>
          </w:tcPr>
          <w:p w14:paraId="0739B5BF" w14:textId="18D0918C" w:rsidR="00F57821" w:rsidRPr="00A27318" w:rsidRDefault="00F57821" w:rsidP="00DA450C">
            <w:pPr>
              <w:pStyle w:val="Affilation"/>
            </w:pPr>
            <w:r w:rsidRPr="00A27318">
              <w:rPr>
                <w:vertAlign w:val="superscript"/>
                <w:rtl/>
              </w:rPr>
              <w:t>1</w:t>
            </w:r>
            <w:r w:rsidR="00ED6638" w:rsidRPr="00A27318">
              <w:rPr>
                <w:rFonts w:hint="cs"/>
                <w:rtl/>
              </w:rPr>
              <w:t>القسم،المؤسسة</w:t>
            </w:r>
            <w:r w:rsidR="00675A66" w:rsidRPr="00A27318">
              <w:rPr>
                <w:rFonts w:hint="cs"/>
                <w:rtl/>
              </w:rPr>
              <w:t>،</w:t>
            </w:r>
            <w:r w:rsidR="00112DD3" w:rsidRPr="00A27318">
              <w:rPr>
                <w:rFonts w:hint="cs"/>
                <w:rtl/>
              </w:rPr>
              <w:t xml:space="preserve">المدينة، </w:t>
            </w:r>
            <w:r w:rsidR="00675A66" w:rsidRPr="00A27318">
              <w:rPr>
                <w:rFonts w:hint="cs"/>
                <w:rtl/>
              </w:rPr>
              <w:t>الدولة</w:t>
            </w:r>
            <w:r w:rsidR="00797F50" w:rsidRPr="00A27318">
              <w:rPr>
                <w:rtl/>
              </w:rPr>
              <w:t xml:space="preserve">، </w:t>
            </w:r>
            <w:r w:rsidR="00797F50" w:rsidRPr="00A27318">
              <w:rPr>
                <w:rFonts w:hint="cs"/>
                <w:vertAlign w:val="superscript"/>
                <w:rtl/>
              </w:rPr>
              <w:t>2</w:t>
            </w:r>
            <w:r w:rsidR="00797F50" w:rsidRPr="00A27318">
              <w:rPr>
                <w:rFonts w:hint="cs"/>
                <w:rtl/>
              </w:rPr>
              <w:t xml:space="preserve"> </w:t>
            </w:r>
            <w:r w:rsidR="00ED6638" w:rsidRPr="00A27318">
              <w:rPr>
                <w:rFonts w:hint="cs"/>
                <w:rtl/>
              </w:rPr>
              <w:t xml:space="preserve">القسم،المؤسسة، </w:t>
            </w:r>
            <w:r w:rsidR="00112DD3" w:rsidRPr="00A27318">
              <w:rPr>
                <w:rFonts w:hint="cs"/>
                <w:rtl/>
              </w:rPr>
              <w:t xml:space="preserve">المدينة، </w:t>
            </w:r>
            <w:r w:rsidR="00ED6638" w:rsidRPr="00A27318">
              <w:rPr>
                <w:rFonts w:hint="cs"/>
                <w:rtl/>
              </w:rPr>
              <w:t xml:space="preserve">الدولة </w:t>
            </w:r>
            <w:r w:rsidR="00797F50" w:rsidRPr="00A27318">
              <w:rPr>
                <w:rFonts w:hint="cs"/>
                <w:rtl/>
              </w:rPr>
              <w:t xml:space="preserve">، </w:t>
            </w:r>
            <w:r w:rsidR="00797F50" w:rsidRPr="00A27318">
              <w:rPr>
                <w:rFonts w:hint="cs"/>
                <w:vertAlign w:val="superscript"/>
                <w:rtl/>
              </w:rPr>
              <w:t>3</w:t>
            </w:r>
            <w:r w:rsidR="00797F50" w:rsidRPr="00A27318">
              <w:rPr>
                <w:rFonts w:hint="cs"/>
                <w:rtl/>
              </w:rPr>
              <w:t xml:space="preserve"> </w:t>
            </w:r>
            <w:r w:rsidR="00ED6638" w:rsidRPr="00A27318">
              <w:rPr>
                <w:rFonts w:hint="cs"/>
                <w:rtl/>
              </w:rPr>
              <w:t>القسم،المؤسسة،</w:t>
            </w:r>
            <w:r w:rsidR="00112DD3" w:rsidRPr="00A27318">
              <w:rPr>
                <w:rFonts w:hint="cs"/>
                <w:rtl/>
              </w:rPr>
              <w:t xml:space="preserve"> المدينة،</w:t>
            </w:r>
            <w:r w:rsidR="00ED6638" w:rsidRPr="00A27318">
              <w:rPr>
                <w:rFonts w:hint="cs"/>
                <w:rtl/>
              </w:rPr>
              <w:t xml:space="preserve"> الدولة</w:t>
            </w:r>
          </w:p>
        </w:tc>
      </w:tr>
      <w:tr w:rsidR="00990D99" w:rsidRPr="00E142A1" w14:paraId="56778B5C" w14:textId="77777777" w:rsidTr="00F57821">
        <w:tc>
          <w:tcPr>
            <w:tcW w:w="7576" w:type="dxa"/>
          </w:tcPr>
          <w:p w14:paraId="1FAD03A8" w14:textId="3C2C1CFA" w:rsidR="009E2A6F" w:rsidRPr="00A27318" w:rsidRDefault="00EB224D" w:rsidP="00DA450C">
            <w:pPr>
              <w:pStyle w:val="Affilation"/>
              <w:rPr>
                <w:rtl/>
              </w:rPr>
            </w:pPr>
            <w:r w:rsidRPr="00A27318">
              <w:rPr>
                <w:vertAlign w:val="superscript"/>
              </w:rPr>
              <w:t>1</w:t>
            </w:r>
            <w:r w:rsidR="00990D99" w:rsidRPr="00A27318">
              <w:t xml:space="preserve">Department, University, </w:t>
            </w:r>
            <w:r w:rsidR="009E2A6F" w:rsidRPr="00A27318">
              <w:t>City, Country</w:t>
            </w:r>
            <w:r w:rsidR="00990D99" w:rsidRPr="00A27318">
              <w:t xml:space="preserve">, </w:t>
            </w:r>
            <w:r w:rsidRPr="00A27318">
              <w:rPr>
                <w:vertAlign w:val="superscript"/>
              </w:rPr>
              <w:t>2</w:t>
            </w:r>
            <w:r w:rsidR="00990D99" w:rsidRPr="00A27318">
              <w:t xml:space="preserve">Department, University, </w:t>
            </w:r>
            <w:r w:rsidR="009E2A6F" w:rsidRPr="00A27318">
              <w:t>City, Country</w:t>
            </w:r>
            <w:r w:rsidR="00990D99" w:rsidRPr="00A27318">
              <w:t>,</w:t>
            </w:r>
          </w:p>
          <w:p w14:paraId="6D28EF77" w14:textId="2CC1BE44" w:rsidR="00990D99" w:rsidRPr="00A27318" w:rsidRDefault="00EB224D" w:rsidP="00DA450C">
            <w:pPr>
              <w:pStyle w:val="Affilation"/>
              <w:rPr>
                <w:vertAlign w:val="superscript"/>
                <w:rtl/>
              </w:rPr>
            </w:pPr>
            <w:r w:rsidRPr="00A27318">
              <w:rPr>
                <w:vertAlign w:val="superscript"/>
              </w:rPr>
              <w:t>3</w:t>
            </w:r>
            <w:r w:rsidR="00990D99" w:rsidRPr="00A27318">
              <w:t xml:space="preserve"> Department, University, City,  Country</w:t>
            </w:r>
          </w:p>
        </w:tc>
      </w:tr>
    </w:tbl>
    <w:p w14:paraId="5BED5A6B" w14:textId="77777777" w:rsidR="00864985" w:rsidRPr="00E142A1" w:rsidRDefault="00864985" w:rsidP="00C90EB0">
      <w:pPr>
        <w:spacing w:after="0" w:line="240" w:lineRule="auto"/>
        <w:jc w:val="both"/>
        <w:rPr>
          <w:rFonts w:ascii="Sakkal Majalla" w:hAnsi="Sakkal Majalla" w:cs="Sakkal Majalla"/>
          <w:b/>
          <w:bCs/>
          <w:sz w:val="28"/>
          <w:szCs w:val="28"/>
          <w:rtl/>
          <w:lang w:val="de-DE"/>
        </w:rPr>
      </w:pPr>
    </w:p>
    <w:tbl>
      <w:tblPr>
        <w:bidiVisual/>
        <w:tblW w:w="0" w:type="auto"/>
        <w:jc w:val="center"/>
        <w:tblLook w:val="04A0" w:firstRow="1" w:lastRow="0" w:firstColumn="1" w:lastColumn="0" w:noHBand="0" w:noVBand="1"/>
      </w:tblPr>
      <w:tblGrid>
        <w:gridCol w:w="2659"/>
        <w:gridCol w:w="2463"/>
        <w:gridCol w:w="2464"/>
      </w:tblGrid>
      <w:tr w:rsidR="00B12655" w:rsidRPr="00E142A1" w14:paraId="78DC91C8" w14:textId="77777777" w:rsidTr="00F57821">
        <w:trPr>
          <w:trHeight w:val="226"/>
          <w:jc w:val="center"/>
        </w:trPr>
        <w:tc>
          <w:tcPr>
            <w:tcW w:w="2659" w:type="dxa"/>
            <w:shd w:val="clear" w:color="auto" w:fill="auto"/>
          </w:tcPr>
          <w:p w14:paraId="16402C94" w14:textId="672D8194" w:rsidR="006E207E" w:rsidRPr="00E142A1" w:rsidRDefault="006E207E" w:rsidP="00675A66">
            <w:pPr>
              <w:pStyle w:val="Affiliation"/>
              <w:bidi/>
              <w:rPr>
                <w:rFonts w:ascii="Sakkal Majalla" w:hAnsi="Sakkal Majalla" w:cs="Sakkal Majalla"/>
                <w:b/>
                <w:bCs/>
                <w:color w:val="000000"/>
                <w:shd w:val="clear" w:color="auto" w:fill="FFFFFF"/>
                <w:lang w:bidi="ar-JO"/>
              </w:rPr>
            </w:pPr>
            <w:r w:rsidRPr="00E142A1">
              <w:rPr>
                <w:rFonts w:ascii="Sakkal Majalla" w:hAnsi="Sakkal Majalla" w:cs="Sakkal Majalla"/>
                <w:b/>
                <w:bCs/>
                <w:color w:val="000000"/>
                <w:shd w:val="clear" w:color="auto" w:fill="FFFFFF"/>
                <w:rtl/>
                <w:lang w:bidi="ar-JO"/>
              </w:rPr>
              <w:t>تاريخ ا</w:t>
            </w:r>
            <w:r w:rsidRPr="00E142A1">
              <w:rPr>
                <w:rFonts w:ascii="Sakkal Majalla" w:hAnsi="Sakkal Majalla" w:cs="Sakkal Majalla"/>
                <w:b/>
                <w:bCs/>
                <w:color w:val="000000"/>
                <w:shd w:val="clear" w:color="auto" w:fill="FFFFFF"/>
                <w:rtl/>
              </w:rPr>
              <w:t>لإ</w:t>
            </w:r>
            <w:r w:rsidRPr="00E142A1">
              <w:rPr>
                <w:rFonts w:ascii="Sakkal Majalla" w:hAnsi="Sakkal Majalla" w:cs="Sakkal Majalla"/>
                <w:b/>
                <w:bCs/>
                <w:color w:val="000000"/>
                <w:shd w:val="clear" w:color="auto" w:fill="FFFFFF"/>
                <w:rtl/>
                <w:lang w:bidi="ar-JO"/>
              </w:rPr>
              <w:t>ستلام:</w:t>
            </w:r>
            <w:proofErr w:type="spellStart"/>
            <w:r w:rsidR="00B203A2">
              <w:rPr>
                <w:rFonts w:ascii="Sakkal Majalla" w:hAnsi="Sakkal Majalla" w:cs="Sakkal Majalla"/>
                <w:b/>
                <w:bCs/>
                <w:color w:val="000000"/>
                <w:shd w:val="clear" w:color="auto" w:fill="FFFFFF"/>
                <w:lang w:bidi="ar-JO"/>
              </w:rPr>
              <w:t>yyyy</w:t>
            </w:r>
            <w:proofErr w:type="spellEnd"/>
            <w:r w:rsidRPr="00E142A1">
              <w:rPr>
                <w:rFonts w:ascii="Sakkal Majalla" w:hAnsi="Sakkal Majalla" w:cs="Sakkal Majalla"/>
                <w:b/>
                <w:bCs/>
                <w:color w:val="000000"/>
                <w:shd w:val="clear" w:color="auto" w:fill="FFFFFF"/>
              </w:rPr>
              <w:t>/</w:t>
            </w:r>
            <w:r w:rsidR="00675A66">
              <w:rPr>
                <w:rFonts w:ascii="Sakkal Majalla" w:hAnsi="Sakkal Majalla" w:cs="Sakkal Majalla"/>
                <w:b/>
                <w:bCs/>
                <w:color w:val="000000"/>
                <w:shd w:val="clear" w:color="auto" w:fill="FFFFFF"/>
              </w:rPr>
              <w:t>xx</w:t>
            </w:r>
            <w:r w:rsidRPr="00E142A1">
              <w:rPr>
                <w:rFonts w:ascii="Sakkal Majalla" w:hAnsi="Sakkal Majalla" w:cs="Sakkal Majalla"/>
                <w:b/>
                <w:bCs/>
                <w:color w:val="000000"/>
                <w:shd w:val="clear" w:color="auto" w:fill="FFFFFF"/>
              </w:rPr>
              <w:t>/</w:t>
            </w:r>
            <w:r w:rsidR="00675A66">
              <w:rPr>
                <w:rFonts w:ascii="Sakkal Majalla" w:hAnsi="Sakkal Majalla" w:cs="Sakkal Majalla"/>
                <w:b/>
                <w:bCs/>
                <w:color w:val="000000"/>
                <w:shd w:val="clear" w:color="auto" w:fill="FFFFFF"/>
              </w:rPr>
              <w:t>xx</w:t>
            </w:r>
          </w:p>
        </w:tc>
        <w:tc>
          <w:tcPr>
            <w:tcW w:w="2463" w:type="dxa"/>
            <w:shd w:val="clear" w:color="auto" w:fill="auto"/>
          </w:tcPr>
          <w:p w14:paraId="36FAF512" w14:textId="1B55750E" w:rsidR="006E207E" w:rsidRPr="00E142A1" w:rsidRDefault="006E207E" w:rsidP="00675A66">
            <w:pPr>
              <w:pStyle w:val="Affiliation"/>
              <w:bidi/>
              <w:rPr>
                <w:rFonts w:ascii="Sakkal Majalla" w:hAnsi="Sakkal Majalla" w:cs="Sakkal Majalla"/>
                <w:b/>
                <w:bCs/>
                <w:color w:val="000000"/>
                <w:shd w:val="clear" w:color="auto" w:fill="FFFFFF"/>
                <w:rtl/>
                <w:lang w:bidi="ar-JO"/>
              </w:rPr>
            </w:pPr>
            <w:r w:rsidRPr="00E142A1">
              <w:rPr>
                <w:rFonts w:ascii="Sakkal Majalla" w:hAnsi="Sakkal Majalla" w:cs="Sakkal Majalla"/>
                <w:b/>
                <w:bCs/>
                <w:color w:val="000000"/>
                <w:shd w:val="clear" w:color="auto" w:fill="FFFFFF"/>
                <w:rtl/>
                <w:lang w:bidi="ar-JO"/>
              </w:rPr>
              <w:t>تاريخ القبول:</w:t>
            </w:r>
            <w:r w:rsidR="00DB5315" w:rsidRPr="00E142A1">
              <w:rPr>
                <w:rFonts w:ascii="Sakkal Majalla" w:hAnsi="Sakkal Majalla" w:cs="Sakkal Majalla"/>
                <w:b/>
                <w:bCs/>
                <w:color w:val="000000"/>
                <w:shd w:val="clear" w:color="auto" w:fill="FFFFFF"/>
                <w:rtl/>
                <w:lang w:bidi="ar-JO"/>
              </w:rPr>
              <w:t xml:space="preserve"> </w:t>
            </w:r>
            <w:proofErr w:type="spellStart"/>
            <w:r w:rsidR="00B203A2">
              <w:rPr>
                <w:rFonts w:ascii="Sakkal Majalla" w:hAnsi="Sakkal Majalla" w:cs="Sakkal Majalla"/>
                <w:b/>
                <w:bCs/>
                <w:color w:val="000000"/>
                <w:shd w:val="clear" w:color="auto" w:fill="FFFFFF"/>
                <w:lang w:bidi="ar-JO"/>
              </w:rPr>
              <w:t>yyyy</w:t>
            </w:r>
            <w:proofErr w:type="spellEnd"/>
            <w:r w:rsidRPr="00E142A1">
              <w:rPr>
                <w:rFonts w:ascii="Sakkal Majalla" w:hAnsi="Sakkal Majalla" w:cs="Sakkal Majalla"/>
                <w:b/>
                <w:bCs/>
                <w:color w:val="000000"/>
                <w:shd w:val="clear" w:color="auto" w:fill="FFFFFF"/>
                <w:lang w:bidi="ar-JO"/>
              </w:rPr>
              <w:t>/</w:t>
            </w:r>
            <w:r w:rsidR="00675A66">
              <w:rPr>
                <w:rFonts w:ascii="Sakkal Majalla" w:hAnsi="Sakkal Majalla" w:cs="Sakkal Majalla"/>
                <w:b/>
                <w:bCs/>
                <w:color w:val="000000"/>
                <w:shd w:val="clear" w:color="auto" w:fill="FFFFFF"/>
                <w:lang w:bidi="ar-JO"/>
              </w:rPr>
              <w:t>xx</w:t>
            </w:r>
            <w:r w:rsidRPr="00E142A1">
              <w:rPr>
                <w:rFonts w:ascii="Sakkal Majalla" w:hAnsi="Sakkal Majalla" w:cs="Sakkal Majalla"/>
                <w:b/>
                <w:bCs/>
                <w:color w:val="000000"/>
                <w:shd w:val="clear" w:color="auto" w:fill="FFFFFF"/>
                <w:lang w:bidi="ar-JO"/>
              </w:rPr>
              <w:t>/</w:t>
            </w:r>
            <w:r w:rsidR="00675A66">
              <w:rPr>
                <w:rFonts w:ascii="Sakkal Majalla" w:hAnsi="Sakkal Majalla" w:cs="Sakkal Majalla"/>
                <w:b/>
                <w:bCs/>
                <w:color w:val="000000"/>
                <w:shd w:val="clear" w:color="auto" w:fill="FFFFFF"/>
                <w:lang w:bidi="ar-JO"/>
              </w:rPr>
              <w:t>xx</w:t>
            </w:r>
          </w:p>
        </w:tc>
        <w:tc>
          <w:tcPr>
            <w:tcW w:w="2464" w:type="dxa"/>
            <w:shd w:val="clear" w:color="auto" w:fill="auto"/>
          </w:tcPr>
          <w:p w14:paraId="54987C12" w14:textId="3C1C63EA" w:rsidR="006E207E" w:rsidRPr="00E142A1" w:rsidRDefault="006E207E" w:rsidP="00675A66">
            <w:pPr>
              <w:pStyle w:val="Affiliation"/>
              <w:bidi/>
              <w:rPr>
                <w:rFonts w:ascii="Sakkal Majalla" w:hAnsi="Sakkal Majalla" w:cs="Sakkal Majalla"/>
                <w:b/>
                <w:bCs/>
                <w:color w:val="000000"/>
                <w:shd w:val="clear" w:color="auto" w:fill="FFFFFF"/>
                <w:rtl/>
                <w:lang w:bidi="ar-JO"/>
              </w:rPr>
            </w:pPr>
            <w:r w:rsidRPr="00E142A1">
              <w:rPr>
                <w:rFonts w:ascii="Sakkal Majalla" w:hAnsi="Sakkal Majalla" w:cs="Sakkal Majalla"/>
                <w:b/>
                <w:bCs/>
                <w:color w:val="000000"/>
                <w:shd w:val="clear" w:color="auto" w:fill="FFFFFF"/>
                <w:rtl/>
                <w:lang w:bidi="ar-JO"/>
              </w:rPr>
              <w:t>تاريخ النشر:</w:t>
            </w:r>
            <w:r w:rsidR="00DB5315" w:rsidRPr="00E142A1">
              <w:rPr>
                <w:rFonts w:ascii="Sakkal Majalla" w:hAnsi="Sakkal Majalla" w:cs="Sakkal Majalla"/>
                <w:b/>
                <w:bCs/>
                <w:color w:val="000000"/>
                <w:shd w:val="clear" w:color="auto" w:fill="FFFFFF"/>
                <w:rtl/>
                <w:lang w:bidi="ar-JO"/>
              </w:rPr>
              <w:t xml:space="preserve"> </w:t>
            </w:r>
            <w:r w:rsidRPr="00E142A1">
              <w:rPr>
                <w:rFonts w:ascii="Sakkal Majalla" w:hAnsi="Sakkal Majalla" w:cs="Sakkal Majalla"/>
                <w:b/>
                <w:bCs/>
                <w:color w:val="000000"/>
                <w:shd w:val="clear" w:color="auto" w:fill="FFFFFF"/>
                <w:lang w:bidi="ar-JO"/>
              </w:rPr>
              <w:t xml:space="preserve"> </w:t>
            </w:r>
            <w:proofErr w:type="spellStart"/>
            <w:r w:rsidR="00B203A2">
              <w:rPr>
                <w:rFonts w:ascii="Sakkal Majalla" w:hAnsi="Sakkal Majalla" w:cs="Sakkal Majalla"/>
                <w:b/>
                <w:bCs/>
                <w:color w:val="000000"/>
                <w:shd w:val="clear" w:color="auto" w:fill="FFFFFF"/>
                <w:lang w:bidi="ar-JO"/>
              </w:rPr>
              <w:t>yyyy</w:t>
            </w:r>
            <w:proofErr w:type="spellEnd"/>
            <w:r w:rsidRPr="00E142A1">
              <w:rPr>
                <w:rFonts w:ascii="Sakkal Majalla" w:hAnsi="Sakkal Majalla" w:cs="Sakkal Majalla"/>
                <w:b/>
                <w:bCs/>
                <w:color w:val="000000"/>
                <w:shd w:val="clear" w:color="auto" w:fill="FFFFFF"/>
                <w:lang w:bidi="ar-JO"/>
              </w:rPr>
              <w:t>/</w:t>
            </w:r>
            <w:r w:rsidR="00675A66">
              <w:rPr>
                <w:rFonts w:ascii="Sakkal Majalla" w:hAnsi="Sakkal Majalla" w:cs="Sakkal Majalla"/>
                <w:b/>
                <w:bCs/>
                <w:color w:val="000000"/>
                <w:shd w:val="clear" w:color="auto" w:fill="FFFFFF"/>
                <w:lang w:bidi="ar-JO"/>
              </w:rPr>
              <w:t>xx</w:t>
            </w:r>
            <w:r w:rsidRPr="00E142A1">
              <w:rPr>
                <w:rFonts w:ascii="Sakkal Majalla" w:hAnsi="Sakkal Majalla" w:cs="Sakkal Majalla"/>
                <w:b/>
                <w:bCs/>
                <w:color w:val="000000"/>
                <w:shd w:val="clear" w:color="auto" w:fill="FFFFFF"/>
                <w:lang w:bidi="ar-JO"/>
              </w:rPr>
              <w:t>/</w:t>
            </w:r>
            <w:r w:rsidR="00675A66">
              <w:rPr>
                <w:rFonts w:ascii="Sakkal Majalla" w:hAnsi="Sakkal Majalla" w:cs="Sakkal Majalla"/>
                <w:b/>
                <w:bCs/>
                <w:color w:val="000000"/>
                <w:shd w:val="clear" w:color="auto" w:fill="FFFFFF"/>
                <w:lang w:bidi="ar-JO"/>
              </w:rPr>
              <w:t>xx</w:t>
            </w:r>
          </w:p>
        </w:tc>
      </w:tr>
    </w:tbl>
    <w:p w14:paraId="40D19E4B" w14:textId="77777777" w:rsidR="006E207E" w:rsidRPr="00E142A1" w:rsidRDefault="006E207E" w:rsidP="00A50BC1">
      <w:pPr>
        <w:bidi w:val="0"/>
        <w:spacing w:after="0"/>
        <w:jc w:val="both"/>
        <w:rPr>
          <w:rFonts w:ascii="Sakkal Majalla" w:eastAsia="Times New Roman" w:hAnsi="Sakkal Majalla" w:cs="Sakkal Majalla"/>
          <w:i/>
          <w:szCs w:val="28"/>
          <w:lang w:val="en-GB" w:eastAsia="en-GB"/>
        </w:rPr>
      </w:pPr>
    </w:p>
    <w:p w14:paraId="1DB44760" w14:textId="32CAF4C7" w:rsidR="00513983" w:rsidRPr="00DA450C" w:rsidRDefault="00D90B71" w:rsidP="00CE3939">
      <w:pPr>
        <w:pStyle w:val="Paragraphes"/>
        <w:rPr>
          <w:rtl/>
        </w:rPr>
      </w:pPr>
      <w:r w:rsidRPr="00AE20B8">
        <w:rPr>
          <w:rStyle w:val="AbstracttitleChar"/>
          <w:rtl/>
        </w:rPr>
        <w:t>المستخلص</w:t>
      </w:r>
      <w:r w:rsidR="006E207E" w:rsidRPr="00DA450C">
        <w:t>:</w:t>
      </w:r>
      <w:r w:rsidR="006E207E" w:rsidRPr="00DA450C">
        <w:rPr>
          <w:rtl/>
        </w:rPr>
        <w:t xml:space="preserve"> </w:t>
      </w:r>
      <w:r w:rsidR="00131964" w:rsidRPr="00AE20B8">
        <w:rPr>
          <w:rtl/>
        </w:rPr>
        <w:t>يُعد مستخل</w:t>
      </w:r>
      <w:r w:rsidR="00131964" w:rsidRPr="00AE20B8">
        <w:rPr>
          <w:rFonts w:hint="cs"/>
          <w:rtl/>
        </w:rPr>
        <w:t>صين</w:t>
      </w:r>
      <w:r w:rsidR="00131964" w:rsidRPr="00AE20B8">
        <w:rPr>
          <w:rtl/>
        </w:rPr>
        <w:t xml:space="preserve"> للبحث سواء للأبحاث التي تكتب باللغة العربية أو الأبحاث التي تكتب باللغة الانجليزية:</w:t>
      </w:r>
      <w:r w:rsidR="00AF62AE" w:rsidRPr="00AE20B8">
        <w:rPr>
          <w:rFonts w:hint="cs"/>
          <w:rtl/>
        </w:rPr>
        <w:t xml:space="preserve">، </w:t>
      </w:r>
      <w:r w:rsidR="00131964" w:rsidRPr="00AE20B8">
        <w:rPr>
          <w:rtl/>
        </w:rPr>
        <w:t xml:space="preserve">احدهم باللغة العربية والأخر باللغة الانجليزية، حيث يتضمن كل مستخلص (هدف الدراسة، المنهج المتبع، أداة الدراسة، عينة الدراسة وقوامها، أهم النتائج، وأبرز </w:t>
      </w:r>
      <w:r w:rsidR="00131964" w:rsidRPr="00AE20B8">
        <w:rPr>
          <w:rFonts w:hint="cs"/>
          <w:rtl/>
        </w:rPr>
        <w:t>ال</w:t>
      </w:r>
      <w:r w:rsidR="00131964" w:rsidRPr="00AE20B8">
        <w:rPr>
          <w:rtl/>
        </w:rPr>
        <w:t>توصي</w:t>
      </w:r>
      <w:r w:rsidR="00131964" w:rsidRPr="00AE20B8">
        <w:rPr>
          <w:rFonts w:hint="cs"/>
          <w:rtl/>
        </w:rPr>
        <w:t>ات</w:t>
      </w:r>
      <w:r w:rsidR="00131964" w:rsidRPr="00AE20B8">
        <w:rPr>
          <w:rtl/>
        </w:rPr>
        <w:t xml:space="preserve">) على أن لا </w:t>
      </w:r>
      <w:r w:rsidR="00381495" w:rsidRPr="00AE20B8">
        <w:rPr>
          <w:rFonts w:hint="cs"/>
          <w:rtl/>
        </w:rPr>
        <w:t>ت</w:t>
      </w:r>
      <w:r w:rsidR="00131964" w:rsidRPr="00AE20B8">
        <w:rPr>
          <w:rtl/>
        </w:rPr>
        <w:t xml:space="preserve">تجاوز كلمات كل </w:t>
      </w:r>
      <w:r w:rsidR="00381495" w:rsidRPr="00AE20B8">
        <w:rPr>
          <w:rFonts w:hint="cs"/>
          <w:rtl/>
        </w:rPr>
        <w:t>ملخص</w:t>
      </w:r>
      <w:r w:rsidR="00131964" w:rsidRPr="00AE20B8">
        <w:rPr>
          <w:rtl/>
        </w:rPr>
        <w:t xml:space="preserve"> (250) كلمة. علماً بأنه لا يوجد توثيق في المستخلص و</w:t>
      </w:r>
      <w:r w:rsidR="00131964" w:rsidRPr="00AE20B8">
        <w:rPr>
          <w:rFonts w:hint="cs"/>
          <w:rtl/>
        </w:rPr>
        <w:t>يكون على شكل فقرة واحدة فقط</w:t>
      </w:r>
      <w:r w:rsidR="00131964" w:rsidRPr="00AE20B8">
        <w:rPr>
          <w:rtl/>
        </w:rPr>
        <w:t>.</w:t>
      </w:r>
      <w:r w:rsidR="00513983" w:rsidRPr="00AE20B8">
        <w:rPr>
          <w:rtl/>
        </w:rPr>
        <w:t xml:space="preserve"> يلي مستخلصي الدراسة كلمات مفتاحيه</w:t>
      </w:r>
      <w:r w:rsidR="00513983" w:rsidRPr="00AE20B8">
        <w:t xml:space="preserve"> (Keywords) </w:t>
      </w:r>
      <w:r w:rsidR="00513983" w:rsidRPr="00AE20B8">
        <w:rPr>
          <w:rtl/>
        </w:rPr>
        <w:t>من (5-3) كلمات</w:t>
      </w:r>
      <w:r w:rsidR="00513983" w:rsidRPr="00DA450C">
        <w:rPr>
          <w:rStyle w:val="ParagraphesChar"/>
          <w:rtl/>
        </w:rPr>
        <w:t xml:space="preserve"> تعبر</w:t>
      </w:r>
      <w:r w:rsidR="00513983" w:rsidRPr="00DA450C">
        <w:rPr>
          <w:rtl/>
        </w:rPr>
        <w:t xml:space="preserve"> عن المجالات التي تناولتها الدراسة، لكي تستخدم في التكشيف والدلالة على الدراسة</w:t>
      </w:r>
      <w:r w:rsidR="00513983" w:rsidRPr="00DA450C">
        <w:rPr>
          <w:rFonts w:hint="cs"/>
          <w:rtl/>
        </w:rPr>
        <w:t>، ويفصل بينها بفاصلة.</w:t>
      </w:r>
    </w:p>
    <w:p w14:paraId="2E487BE4" w14:textId="31AF7AAC" w:rsidR="006E207E" w:rsidRPr="00E142A1" w:rsidRDefault="006E207E" w:rsidP="00513983">
      <w:pPr>
        <w:jc w:val="both"/>
        <w:rPr>
          <w:rFonts w:ascii="Sakkal Majalla" w:hAnsi="Sakkal Majalla" w:cs="Sakkal Majalla"/>
          <w:color w:val="000000"/>
          <w:sz w:val="24"/>
          <w:szCs w:val="24"/>
          <w:shd w:val="clear" w:color="auto" w:fill="FFFFFF"/>
          <w:lang w:bidi="ar-JO"/>
        </w:rPr>
      </w:pPr>
      <w:r w:rsidRPr="00AE20B8">
        <w:rPr>
          <w:rStyle w:val="AbstracttitleChar"/>
          <w:rtl/>
        </w:rPr>
        <w:t>الكلمات المفتاحية</w:t>
      </w:r>
      <w:r w:rsidRPr="00E142A1">
        <w:rPr>
          <w:rFonts w:ascii="Sakkal Majalla" w:hAnsi="Sakkal Majalla" w:cs="Sakkal Majalla"/>
          <w:color w:val="000000"/>
          <w:sz w:val="24"/>
          <w:szCs w:val="24"/>
          <w:shd w:val="clear" w:color="auto" w:fill="FFFFFF"/>
          <w:rtl/>
          <w:lang w:bidi="ar-JO"/>
        </w:rPr>
        <w:t xml:space="preserve">: </w:t>
      </w:r>
      <w:r w:rsidR="000C3AE4">
        <w:rPr>
          <w:rFonts w:ascii="Sakkal Majalla" w:hAnsi="Sakkal Majalla" w:cs="Sakkal Majalla" w:hint="cs"/>
          <w:color w:val="000000"/>
          <w:sz w:val="24"/>
          <w:szCs w:val="24"/>
          <w:shd w:val="clear" w:color="auto" w:fill="FFFFFF"/>
          <w:rtl/>
          <w:lang w:bidi="ar-JO"/>
        </w:rPr>
        <w:t>كلمة مفتاحية</w:t>
      </w:r>
      <w:r w:rsidRPr="00E142A1">
        <w:rPr>
          <w:rFonts w:ascii="Sakkal Majalla" w:hAnsi="Sakkal Majalla" w:cs="Sakkal Majalla"/>
          <w:color w:val="000000"/>
          <w:sz w:val="24"/>
          <w:szCs w:val="24"/>
          <w:shd w:val="clear" w:color="auto" w:fill="FFFFFF"/>
          <w:rtl/>
          <w:lang w:bidi="ar-JO"/>
        </w:rPr>
        <w:t xml:space="preserve">، </w:t>
      </w:r>
      <w:r w:rsidR="000C3AE4">
        <w:rPr>
          <w:rFonts w:ascii="Sakkal Majalla" w:hAnsi="Sakkal Majalla" w:cs="Sakkal Majalla" w:hint="cs"/>
          <w:color w:val="000000"/>
          <w:sz w:val="24"/>
          <w:szCs w:val="24"/>
          <w:shd w:val="clear" w:color="auto" w:fill="FFFFFF"/>
          <w:rtl/>
          <w:lang w:bidi="ar-JO"/>
        </w:rPr>
        <w:t>كلمة مفتاحية</w:t>
      </w:r>
      <w:r w:rsidR="000C3AE4" w:rsidRPr="00E142A1">
        <w:rPr>
          <w:rFonts w:ascii="Sakkal Majalla" w:hAnsi="Sakkal Majalla" w:cs="Sakkal Majalla"/>
          <w:color w:val="000000"/>
          <w:sz w:val="24"/>
          <w:szCs w:val="24"/>
          <w:shd w:val="clear" w:color="auto" w:fill="FFFFFF"/>
          <w:rtl/>
          <w:lang w:bidi="ar-JO"/>
        </w:rPr>
        <w:t xml:space="preserve"> </w:t>
      </w:r>
      <w:r w:rsidRPr="00E142A1">
        <w:rPr>
          <w:rFonts w:ascii="Sakkal Majalla" w:hAnsi="Sakkal Majalla" w:cs="Sakkal Majalla"/>
          <w:color w:val="000000"/>
          <w:sz w:val="24"/>
          <w:szCs w:val="24"/>
          <w:shd w:val="clear" w:color="auto" w:fill="FFFFFF"/>
          <w:rtl/>
          <w:lang w:bidi="ar-JO"/>
        </w:rPr>
        <w:t xml:space="preserve">، </w:t>
      </w:r>
      <w:r w:rsidR="000C3AE4">
        <w:rPr>
          <w:rFonts w:ascii="Sakkal Majalla" w:hAnsi="Sakkal Majalla" w:cs="Sakkal Majalla" w:hint="cs"/>
          <w:color w:val="000000"/>
          <w:sz w:val="24"/>
          <w:szCs w:val="24"/>
          <w:shd w:val="clear" w:color="auto" w:fill="FFFFFF"/>
          <w:rtl/>
          <w:lang w:bidi="ar-JO"/>
        </w:rPr>
        <w:t>كلمة مفتاحية،</w:t>
      </w:r>
      <w:r w:rsidR="000C3AE4" w:rsidRPr="000C3AE4">
        <w:rPr>
          <w:rFonts w:ascii="Sakkal Majalla" w:hAnsi="Sakkal Majalla" w:cs="Sakkal Majalla" w:hint="cs"/>
          <w:color w:val="000000"/>
          <w:sz w:val="24"/>
          <w:szCs w:val="24"/>
          <w:shd w:val="clear" w:color="auto" w:fill="FFFFFF"/>
          <w:rtl/>
          <w:lang w:bidi="ar-JO"/>
        </w:rPr>
        <w:t xml:space="preserve"> </w:t>
      </w:r>
      <w:r w:rsidR="000C3AE4">
        <w:rPr>
          <w:rFonts w:ascii="Sakkal Majalla" w:hAnsi="Sakkal Majalla" w:cs="Sakkal Majalla" w:hint="cs"/>
          <w:color w:val="000000"/>
          <w:sz w:val="24"/>
          <w:szCs w:val="24"/>
          <w:shd w:val="clear" w:color="auto" w:fill="FFFFFF"/>
          <w:rtl/>
          <w:lang w:bidi="ar-JO"/>
        </w:rPr>
        <w:t>كلمة مفتاحية،</w:t>
      </w:r>
      <w:r w:rsidR="000C3AE4" w:rsidRPr="000C3AE4">
        <w:rPr>
          <w:rFonts w:ascii="Sakkal Majalla" w:hAnsi="Sakkal Majalla" w:cs="Sakkal Majalla" w:hint="cs"/>
          <w:color w:val="000000"/>
          <w:sz w:val="24"/>
          <w:szCs w:val="24"/>
          <w:shd w:val="clear" w:color="auto" w:fill="FFFFFF"/>
          <w:rtl/>
          <w:lang w:bidi="ar-JO"/>
        </w:rPr>
        <w:t xml:space="preserve"> </w:t>
      </w:r>
      <w:r w:rsidR="000C3AE4">
        <w:rPr>
          <w:rFonts w:ascii="Sakkal Majalla" w:hAnsi="Sakkal Majalla" w:cs="Sakkal Majalla" w:hint="cs"/>
          <w:color w:val="000000"/>
          <w:sz w:val="24"/>
          <w:szCs w:val="24"/>
          <w:shd w:val="clear" w:color="auto" w:fill="FFFFFF"/>
          <w:rtl/>
          <w:lang w:bidi="ar-JO"/>
        </w:rPr>
        <w:t>كلمة مفتاحية</w:t>
      </w:r>
      <w:r w:rsidRPr="00E142A1">
        <w:rPr>
          <w:rFonts w:ascii="Sakkal Majalla" w:hAnsi="Sakkal Majalla" w:cs="Sakkal Majalla"/>
          <w:color w:val="000000"/>
          <w:sz w:val="24"/>
          <w:szCs w:val="24"/>
          <w:shd w:val="clear" w:color="auto" w:fill="FFFFFF"/>
          <w:rtl/>
          <w:lang w:bidi="ar-JO"/>
        </w:rPr>
        <w:t>.</w:t>
      </w:r>
    </w:p>
    <w:p w14:paraId="606C2614" w14:textId="1D2D3FB1" w:rsidR="00131964" w:rsidRDefault="006E207E" w:rsidP="00CE3939">
      <w:pPr>
        <w:pStyle w:val="Abstracttitle"/>
        <w:bidi w:val="0"/>
      </w:pPr>
      <w:r w:rsidRPr="00AE20B8">
        <w:rPr>
          <w:b/>
          <w:sz w:val="28"/>
        </w:rPr>
        <w:t>Abstract</w:t>
      </w:r>
      <w:r w:rsidRPr="00BE1022">
        <w:rPr>
          <w:b/>
          <w:sz w:val="28"/>
          <w:rtl/>
        </w:rPr>
        <w:t>:</w:t>
      </w:r>
      <w:r w:rsidRPr="00E142A1">
        <w:rPr>
          <w:rtl/>
        </w:rPr>
        <w:t> </w:t>
      </w:r>
      <w:r w:rsidR="00513983">
        <w:t xml:space="preserve"> </w:t>
      </w:r>
      <w:r w:rsidR="00C34383" w:rsidRPr="00AE20B8">
        <w:rPr>
          <w:rStyle w:val="ParagraphesChar"/>
        </w:rPr>
        <w:t>N</w:t>
      </w:r>
      <w:r w:rsidR="00131964" w:rsidRPr="00AE20B8">
        <w:rPr>
          <w:rStyle w:val="ParagraphesChar"/>
        </w:rPr>
        <w:t>ot more than 250 words in Arabic and English stating the objective of the study, methods used, results, and recommendation. No citation should be mentioned in the abstract</w:t>
      </w:r>
      <w:r w:rsidR="00131964" w:rsidRPr="00AE20B8">
        <w:rPr>
          <w:rStyle w:val="ParagraphesChar"/>
          <w:rFonts w:hint="cs"/>
          <w:rtl/>
        </w:rPr>
        <w:t xml:space="preserve"> </w:t>
      </w:r>
      <w:r w:rsidR="00131964" w:rsidRPr="00AE20B8">
        <w:rPr>
          <w:rStyle w:val="ParagraphesChar"/>
        </w:rPr>
        <w:t>and it should be one paragraph.</w:t>
      </w:r>
      <w:r w:rsidR="00513983" w:rsidRPr="00AE20B8">
        <w:rPr>
          <w:rStyle w:val="ParagraphesChar"/>
        </w:rPr>
        <w:t xml:space="preserve"> Keywords 3-5 words to allow others to find the work on search engines. The keywords should be mentioned in the title of the</w:t>
      </w:r>
      <w:r w:rsidR="00513983" w:rsidRPr="00DA450C">
        <w:rPr>
          <w:rStyle w:val="ParagraphesChar"/>
        </w:rPr>
        <w:t xml:space="preserve"> article</w:t>
      </w:r>
      <w:r w:rsidR="00513983">
        <w:rPr>
          <w:rFonts w:hint="cs"/>
          <w:rtl/>
        </w:rPr>
        <w:t>.</w:t>
      </w:r>
    </w:p>
    <w:p w14:paraId="543C4706" w14:textId="00D23A9A" w:rsidR="002C6C5C" w:rsidRPr="000C3AE4" w:rsidRDefault="006E207E" w:rsidP="00131964">
      <w:pPr>
        <w:bidi w:val="0"/>
        <w:spacing w:after="0" w:line="240" w:lineRule="auto"/>
        <w:jc w:val="both"/>
        <w:rPr>
          <w:rFonts w:ascii="Sakkal Majalla" w:hAnsi="Sakkal Majalla" w:cs="Sakkal Majalla"/>
          <w:sz w:val="24"/>
          <w:szCs w:val="24"/>
          <w:lang w:bidi="ar-JO"/>
        </w:rPr>
      </w:pPr>
      <w:r w:rsidRPr="00AE20B8">
        <w:rPr>
          <w:rStyle w:val="AbstracttitleChar"/>
          <w:b/>
          <w:bCs w:val="0"/>
          <w:sz w:val="28"/>
          <w:szCs w:val="24"/>
        </w:rPr>
        <w:t>Keywords</w:t>
      </w:r>
      <w:r w:rsidRPr="00E142A1">
        <w:rPr>
          <w:rFonts w:ascii="Sakkal Majalla" w:hAnsi="Sakkal Majalla" w:cs="Sakkal Majalla"/>
          <w:lang w:bidi="ar-JO"/>
        </w:rPr>
        <w:t xml:space="preserve">: </w:t>
      </w:r>
      <w:r w:rsidR="000C3AE4">
        <w:rPr>
          <w:rFonts w:ascii="Sakkal Majalla" w:hAnsi="Sakkal Majalla" w:cs="Sakkal Majalla"/>
          <w:sz w:val="24"/>
          <w:szCs w:val="24"/>
          <w:lang w:bidi="ar-JO"/>
        </w:rPr>
        <w:t>Keyword,</w:t>
      </w:r>
      <w:r w:rsidR="000C3AE4" w:rsidRPr="000C3AE4">
        <w:rPr>
          <w:rFonts w:ascii="Sakkal Majalla" w:hAnsi="Sakkal Majalla" w:cs="Sakkal Majalla"/>
          <w:sz w:val="24"/>
          <w:szCs w:val="24"/>
          <w:lang w:bidi="ar-JO"/>
        </w:rPr>
        <w:t xml:space="preserve"> </w:t>
      </w:r>
      <w:r w:rsidR="000C3AE4">
        <w:rPr>
          <w:rFonts w:ascii="Sakkal Majalla" w:hAnsi="Sakkal Majalla" w:cs="Sakkal Majalla"/>
          <w:sz w:val="24"/>
          <w:szCs w:val="24"/>
          <w:lang w:bidi="ar-JO"/>
        </w:rPr>
        <w:t>Keyword, Keyword, Keyword, Keyword</w:t>
      </w:r>
      <w:r w:rsidRPr="00E142A1">
        <w:rPr>
          <w:rFonts w:ascii="Sakkal Majalla" w:hAnsi="Sakkal Majalla" w:cs="Sakkal Majalla"/>
          <w:sz w:val="24"/>
          <w:szCs w:val="24"/>
          <w:lang w:bidi="ar-JO"/>
        </w:rPr>
        <w:t>.</w:t>
      </w:r>
    </w:p>
    <w:p w14:paraId="1074E920" w14:textId="31FD5D13" w:rsidR="00A50BC1" w:rsidRPr="00DA450C" w:rsidRDefault="00A50BC1" w:rsidP="00DA450C">
      <w:pPr>
        <w:pStyle w:val="Heading1"/>
        <w:rPr>
          <w:rtl/>
        </w:rPr>
      </w:pPr>
      <w:r w:rsidRPr="00DA450C">
        <w:rPr>
          <w:rtl/>
        </w:rPr>
        <w:t>المقدمة</w:t>
      </w:r>
    </w:p>
    <w:p w14:paraId="30AB9D1C" w14:textId="15408C42" w:rsidR="000C3AE4" w:rsidRDefault="00152D9B" w:rsidP="00CE3939">
      <w:pPr>
        <w:pStyle w:val="Paragraphes"/>
        <w:rPr>
          <w:rtl/>
        </w:rPr>
      </w:pPr>
      <w:r>
        <w:rPr>
          <w:rFonts w:hint="cs"/>
          <w:rtl/>
        </w:rPr>
        <w:t xml:space="preserve">ضمن عنوان </w:t>
      </w:r>
      <w:r w:rsidR="00B203A2">
        <w:rPr>
          <w:rFonts w:hint="cs"/>
          <w:rtl/>
        </w:rPr>
        <w:t xml:space="preserve">المقدمة يقوم الباحث بكتابة </w:t>
      </w:r>
      <w:r w:rsidR="00B203A2" w:rsidRPr="00152D9B">
        <w:rPr>
          <w:rFonts w:hint="cs"/>
          <w:b/>
          <w:bCs/>
          <w:rtl/>
        </w:rPr>
        <w:t>مقدمة عن البحث</w:t>
      </w:r>
      <w:r w:rsidR="00B203A2">
        <w:rPr>
          <w:rFonts w:hint="cs"/>
          <w:rtl/>
        </w:rPr>
        <w:t xml:space="preserve"> مع مراعاة التوثيق في المتن بحسب نظام التوثيق المعتمد في المجلة</w:t>
      </w:r>
      <w:r>
        <w:rPr>
          <w:rFonts w:hint="cs"/>
          <w:rtl/>
        </w:rPr>
        <w:t xml:space="preserve"> اذ</w:t>
      </w:r>
      <w:r w:rsidR="00B203A2">
        <w:rPr>
          <w:rFonts w:hint="cs"/>
          <w:rtl/>
        </w:rPr>
        <w:t xml:space="preserve"> </w:t>
      </w:r>
      <w:r>
        <w:rPr>
          <w:rFonts w:hint="cs"/>
          <w:rtl/>
        </w:rPr>
        <w:t>يوضح من خلالها شرحا</w:t>
      </w:r>
      <w:r w:rsidR="00035916">
        <w:rPr>
          <w:rFonts w:hint="cs"/>
          <w:rtl/>
        </w:rPr>
        <w:t>ً</w:t>
      </w:r>
      <w:r>
        <w:rPr>
          <w:rFonts w:hint="cs"/>
          <w:rtl/>
        </w:rPr>
        <w:t xml:space="preserve"> للظاهرة بشكل عام ومن ثم يركز على موضوع البحث، محاولاً عرض الارقام والاحصائيات من خلال التقارير الحديثة</w:t>
      </w:r>
      <w:r w:rsidR="00035916">
        <w:rPr>
          <w:rFonts w:hint="cs"/>
          <w:rtl/>
        </w:rPr>
        <w:t xml:space="preserve"> والدراسات السا</w:t>
      </w:r>
      <w:r w:rsidR="00050748">
        <w:rPr>
          <w:rFonts w:hint="cs"/>
          <w:rtl/>
        </w:rPr>
        <w:t>ب</w:t>
      </w:r>
      <w:r w:rsidR="00035916">
        <w:rPr>
          <w:rFonts w:hint="cs"/>
          <w:rtl/>
        </w:rPr>
        <w:t>قة ذات العلاقة</w:t>
      </w:r>
      <w:r>
        <w:rPr>
          <w:rFonts w:hint="cs"/>
          <w:rtl/>
        </w:rPr>
        <w:t xml:space="preserve"> والتي تساهم في توضيح الظاهرة المدروسة. </w:t>
      </w:r>
    </w:p>
    <w:p w14:paraId="29678846" w14:textId="7F2F4906" w:rsidR="0005623C" w:rsidRDefault="00B203A2" w:rsidP="00CE3939">
      <w:pPr>
        <w:pStyle w:val="Paragraphes"/>
        <w:rPr>
          <w:rtl/>
        </w:rPr>
      </w:pPr>
      <w:r w:rsidRPr="00152D9B">
        <w:rPr>
          <w:rFonts w:hint="cs"/>
          <w:b/>
          <w:bCs/>
          <w:rtl/>
        </w:rPr>
        <w:lastRenderedPageBreak/>
        <w:t>يوضح الباحث مشكلة البحث</w:t>
      </w:r>
      <w:r>
        <w:rPr>
          <w:rFonts w:hint="cs"/>
          <w:rtl/>
        </w:rPr>
        <w:t xml:space="preserve"> بالاعتماد على الدراسات السابقة الحديثة بما لايتجاوز 5 سنوات سابقة من تاريخ تقديم البحث للمجلة، يراعي الباحث عدم الاسهاب في عرض مشكلة البحث</w:t>
      </w:r>
      <w:r w:rsidR="00050748">
        <w:rPr>
          <w:rFonts w:hint="cs"/>
          <w:rtl/>
        </w:rPr>
        <w:t xml:space="preserve"> وابراز الفجوة البحثية، وتشمل توضيح لجوانب القصور او الاختلاف في نتائج الدراسات السابقة خلال السنوات السابقة والتي يريد الباحث تسليط الضوء عليها في بحثه</w:t>
      </w:r>
      <w:r w:rsidR="0038199A">
        <w:rPr>
          <w:rFonts w:hint="cs"/>
          <w:rtl/>
        </w:rPr>
        <w:t>،</w:t>
      </w:r>
      <w:r>
        <w:rPr>
          <w:rFonts w:hint="cs"/>
          <w:rtl/>
        </w:rPr>
        <w:t xml:space="preserve"> </w:t>
      </w:r>
      <w:r w:rsidR="0038199A">
        <w:rPr>
          <w:rFonts w:hint="cs"/>
          <w:rtl/>
        </w:rPr>
        <w:t>مع ضرورة الاشارة</w:t>
      </w:r>
      <w:r>
        <w:rPr>
          <w:rFonts w:hint="cs"/>
          <w:rtl/>
        </w:rPr>
        <w:t xml:space="preserve"> </w:t>
      </w:r>
      <w:r w:rsidRPr="00AE20B8">
        <w:rPr>
          <w:rFonts w:hint="cs"/>
          <w:rtl/>
        </w:rPr>
        <w:t>لاهداف</w:t>
      </w:r>
      <w:r>
        <w:rPr>
          <w:rFonts w:hint="cs"/>
          <w:rtl/>
        </w:rPr>
        <w:t xml:space="preserve"> او اسئلة البحث.</w:t>
      </w:r>
    </w:p>
    <w:p w14:paraId="7329F04F" w14:textId="4EC3BC62" w:rsidR="00B203A2" w:rsidRPr="00B203A2" w:rsidRDefault="00B203A2" w:rsidP="00CE3939">
      <w:pPr>
        <w:pStyle w:val="Paragraphes"/>
      </w:pPr>
      <w:r w:rsidRPr="00152D9B">
        <w:rPr>
          <w:rFonts w:hint="cs"/>
          <w:b/>
          <w:bCs/>
          <w:rtl/>
        </w:rPr>
        <w:t>ينهي الباحث المقدمة</w:t>
      </w:r>
      <w:r>
        <w:rPr>
          <w:rFonts w:hint="cs"/>
          <w:rtl/>
        </w:rPr>
        <w:t xml:space="preserve"> بفقرة توضح مكونات البحث بشكل عام مثل: الاقسام</w:t>
      </w:r>
      <w:r w:rsidRPr="00B203A2">
        <w:rPr>
          <w:rtl/>
        </w:rPr>
        <w:t xml:space="preserve"> اللاحق</w:t>
      </w:r>
      <w:r>
        <w:rPr>
          <w:rFonts w:hint="cs"/>
          <w:rtl/>
        </w:rPr>
        <w:t>ة</w:t>
      </w:r>
      <w:r w:rsidRPr="00B203A2">
        <w:rPr>
          <w:rtl/>
        </w:rPr>
        <w:t xml:space="preserve"> من هذا </w:t>
      </w:r>
      <w:r>
        <w:rPr>
          <w:rFonts w:hint="cs"/>
          <w:rtl/>
        </w:rPr>
        <w:t>البحث</w:t>
      </w:r>
      <w:r w:rsidRPr="00B203A2">
        <w:rPr>
          <w:rtl/>
        </w:rPr>
        <w:t xml:space="preserve"> س</w:t>
      </w:r>
      <w:r>
        <w:rPr>
          <w:rFonts w:hint="cs"/>
          <w:rtl/>
        </w:rPr>
        <w:t>تب</w:t>
      </w:r>
      <w:r w:rsidRPr="00B203A2">
        <w:rPr>
          <w:rtl/>
        </w:rPr>
        <w:t>دأ بتقديم استعراض الأدب</w:t>
      </w:r>
      <w:r>
        <w:rPr>
          <w:rFonts w:hint="cs"/>
          <w:rtl/>
        </w:rPr>
        <w:t xml:space="preserve"> النظري، تطوير نموذج الدراسة وفرضياتها </w:t>
      </w:r>
      <w:r w:rsidRPr="00B203A2">
        <w:rPr>
          <w:rtl/>
        </w:rPr>
        <w:t xml:space="preserve"> البحثية، بعد ذلك سنوضح منهج البحث الذي تم اختياره. بعد ذلك، سيتم تقديم توضيح لتحليل البيانات والنتائج. سيؤكد القسم التالي للمناقشة المساهمات النظرية والآثار </w:t>
      </w:r>
      <w:r>
        <w:rPr>
          <w:rFonts w:hint="cs"/>
          <w:rtl/>
        </w:rPr>
        <w:t>العملية</w:t>
      </w:r>
      <w:r w:rsidRPr="00B203A2">
        <w:rPr>
          <w:rtl/>
        </w:rPr>
        <w:t xml:space="preserve"> الناشئة عن الدراسة. وأخيرا</w:t>
      </w:r>
      <w:r>
        <w:rPr>
          <w:rFonts w:hint="cs"/>
          <w:rtl/>
        </w:rPr>
        <w:t>ً</w:t>
      </w:r>
      <w:r w:rsidRPr="00B203A2">
        <w:rPr>
          <w:rtl/>
        </w:rPr>
        <w:t>، س</w:t>
      </w:r>
      <w:r>
        <w:rPr>
          <w:rFonts w:hint="cs"/>
          <w:rtl/>
        </w:rPr>
        <w:t>ي</w:t>
      </w:r>
      <w:r w:rsidRPr="00B203A2">
        <w:rPr>
          <w:rtl/>
        </w:rPr>
        <w:t xml:space="preserve">ختتم </w:t>
      </w:r>
      <w:r>
        <w:rPr>
          <w:rFonts w:hint="cs"/>
          <w:rtl/>
        </w:rPr>
        <w:t>اليحث</w:t>
      </w:r>
      <w:r w:rsidRPr="00B203A2">
        <w:rPr>
          <w:rtl/>
        </w:rPr>
        <w:t xml:space="preserve"> بملخص للنتائج، وتحديد للقيود، واقتراحات لأبحاث مستقبل</w:t>
      </w:r>
      <w:r w:rsidR="00152D9B">
        <w:rPr>
          <w:rFonts w:hint="cs"/>
          <w:rtl/>
        </w:rPr>
        <w:t>ة.</w:t>
      </w:r>
    </w:p>
    <w:p w14:paraId="6195D961" w14:textId="26722F67" w:rsidR="00B203A2" w:rsidRPr="00DA450C" w:rsidRDefault="00152D9B" w:rsidP="00DA450C">
      <w:pPr>
        <w:pStyle w:val="Heading1"/>
        <w:rPr>
          <w:rtl/>
        </w:rPr>
      </w:pPr>
      <w:r w:rsidRPr="00DA450C">
        <w:rPr>
          <w:rFonts w:hint="cs"/>
          <w:rtl/>
        </w:rPr>
        <w:t>الأدب النظري / الدراسات السابقة</w:t>
      </w:r>
    </w:p>
    <w:p w14:paraId="4206C7AF" w14:textId="277F06C5" w:rsidR="00152D9B" w:rsidRDefault="00152D9B" w:rsidP="00CE3939">
      <w:pPr>
        <w:pStyle w:val="Paragraphes"/>
        <w:rPr>
          <w:rtl/>
        </w:rPr>
      </w:pPr>
      <w:r w:rsidRPr="00152D9B">
        <w:rPr>
          <w:rFonts w:hint="cs"/>
          <w:rtl/>
        </w:rPr>
        <w:t>يع</w:t>
      </w:r>
      <w:r>
        <w:rPr>
          <w:rFonts w:hint="cs"/>
          <w:rtl/>
        </w:rPr>
        <w:t>ر</w:t>
      </w:r>
      <w:r w:rsidRPr="00152D9B">
        <w:rPr>
          <w:rFonts w:hint="cs"/>
          <w:rtl/>
        </w:rPr>
        <w:t>ض الباحث</w:t>
      </w:r>
      <w:r>
        <w:rPr>
          <w:rFonts w:hint="cs"/>
          <w:rtl/>
        </w:rPr>
        <w:t xml:space="preserve"> في هذا الجزء من البحث أهم الدراسات السابقة</w:t>
      </w:r>
      <w:r w:rsidRPr="00152D9B">
        <w:rPr>
          <w:rFonts w:hint="cs"/>
          <w:rtl/>
        </w:rPr>
        <w:t xml:space="preserve"> </w:t>
      </w:r>
      <w:r>
        <w:rPr>
          <w:rFonts w:hint="cs"/>
          <w:rtl/>
        </w:rPr>
        <w:t xml:space="preserve">الحديثة وذات العلاقة بموضوع البحث. </w:t>
      </w:r>
      <w:r w:rsidRPr="0031425B">
        <w:rPr>
          <w:rFonts w:hint="cs"/>
          <w:b/>
          <w:bCs/>
          <w:rtl/>
        </w:rPr>
        <w:t>لايتم عرض الدراسات السابقة بشكل منفصل وانما يتم تلخيص الافكار</w:t>
      </w:r>
      <w:r>
        <w:rPr>
          <w:rFonts w:hint="cs"/>
          <w:rtl/>
        </w:rPr>
        <w:t xml:space="preserve"> على شكل فقرات توضح الجهود التي بذلت في ال</w:t>
      </w:r>
      <w:r w:rsidR="00035916">
        <w:rPr>
          <w:rFonts w:hint="cs"/>
          <w:rtl/>
        </w:rPr>
        <w:t>أ</w:t>
      </w:r>
      <w:r>
        <w:rPr>
          <w:rFonts w:hint="cs"/>
          <w:rtl/>
        </w:rPr>
        <w:t xml:space="preserve">دب النظري. </w:t>
      </w:r>
    </w:p>
    <w:p w14:paraId="536133CC" w14:textId="6937B832" w:rsidR="00152D9B" w:rsidRDefault="00152D9B" w:rsidP="00DA450C">
      <w:pPr>
        <w:pStyle w:val="Heading1"/>
        <w:rPr>
          <w:rtl/>
        </w:rPr>
      </w:pPr>
      <w:r w:rsidRPr="00152D9B">
        <w:rPr>
          <w:rFonts w:hint="cs"/>
          <w:rtl/>
        </w:rPr>
        <w:t xml:space="preserve">نموذج </w:t>
      </w:r>
      <w:r w:rsidRPr="00DA450C">
        <w:rPr>
          <w:rFonts w:hint="cs"/>
          <w:rtl/>
        </w:rPr>
        <w:t>الدراسة</w:t>
      </w:r>
      <w:r w:rsidRPr="00152D9B">
        <w:rPr>
          <w:rFonts w:hint="cs"/>
          <w:rtl/>
        </w:rPr>
        <w:t xml:space="preserve"> وتطوير الفرضيات</w:t>
      </w:r>
    </w:p>
    <w:p w14:paraId="2DA1BE1C" w14:textId="434CA8E6" w:rsidR="00152D9B" w:rsidRPr="00152D9B" w:rsidRDefault="00152D9B" w:rsidP="00CE3939">
      <w:pPr>
        <w:pStyle w:val="Paragraphes"/>
        <w:rPr>
          <w:rtl/>
        </w:rPr>
      </w:pPr>
      <w:r w:rsidRPr="00152D9B">
        <w:rPr>
          <w:rFonts w:hint="cs"/>
          <w:rtl/>
        </w:rPr>
        <w:t>في هذه الجزيئة الهامة من البحث</w:t>
      </w:r>
      <w:r>
        <w:rPr>
          <w:rFonts w:hint="cs"/>
          <w:rtl/>
        </w:rPr>
        <w:t xml:space="preserve"> يقوم الباحث بتوضيح الية تطوير نموذج الدراسة ال</w:t>
      </w:r>
      <w:r w:rsidR="00035916">
        <w:rPr>
          <w:rFonts w:hint="cs"/>
          <w:rtl/>
        </w:rPr>
        <w:t>م</w:t>
      </w:r>
      <w:r>
        <w:rPr>
          <w:rFonts w:hint="cs"/>
          <w:rtl/>
        </w:rPr>
        <w:t xml:space="preserve">قترح في البحث. </w:t>
      </w:r>
      <w:r w:rsidR="00035916">
        <w:rPr>
          <w:rFonts w:hint="cs"/>
          <w:rtl/>
        </w:rPr>
        <w:t xml:space="preserve">ويوضح الباحث </w:t>
      </w:r>
      <w:r>
        <w:rPr>
          <w:rFonts w:hint="cs"/>
          <w:rtl/>
        </w:rPr>
        <w:t xml:space="preserve"> النظريات / الدراسات السابقة المستخدمة في تطوير النموذج المقترح. يليها تطويراً للفرضيات بشكل مستقل لكل فرضية. في جانب تطوير الفرضيات يقوم الباحث بشرح طبيعة العلاقة في الفرضية وكيف نوقشت في الدراسات السابقة</w:t>
      </w:r>
      <w:r w:rsidR="00E5051A">
        <w:rPr>
          <w:rFonts w:hint="cs"/>
          <w:rtl/>
        </w:rPr>
        <w:t xml:space="preserve"> وتطويرها من خلال الاعتماد على دراسات حديثة.</w:t>
      </w:r>
    </w:p>
    <w:p w14:paraId="3BC90440" w14:textId="0F612736" w:rsidR="00A50BC1" w:rsidRPr="00DA450C" w:rsidRDefault="00E5051A" w:rsidP="00DA450C">
      <w:pPr>
        <w:pStyle w:val="Heading1"/>
        <w:rPr>
          <w:rtl/>
        </w:rPr>
      </w:pPr>
      <w:r w:rsidRPr="00DA450C">
        <w:rPr>
          <w:rFonts w:hint="cs"/>
          <w:rtl/>
        </w:rPr>
        <w:t>المنهجية / الطريقة والاجراءات</w:t>
      </w:r>
    </w:p>
    <w:p w14:paraId="29B4E35E" w14:textId="3B74DFC1" w:rsidR="00A50BC1" w:rsidRPr="00E142A1" w:rsidRDefault="00A50BC1" w:rsidP="00A96CE5">
      <w:pPr>
        <w:spacing w:before="240" w:line="240" w:lineRule="auto"/>
        <w:jc w:val="both"/>
        <w:rPr>
          <w:rFonts w:ascii="Sakkal Majalla" w:hAnsi="Sakkal Majalla" w:cs="Sakkal Majalla"/>
          <w:sz w:val="24"/>
          <w:szCs w:val="24"/>
          <w:rtl/>
          <w:lang w:bidi="ar-JO"/>
        </w:rPr>
      </w:pPr>
      <w:r w:rsidRPr="00E142A1">
        <w:rPr>
          <w:rFonts w:ascii="Sakkal Majalla" w:hAnsi="Sakkal Majalla" w:cs="Sakkal Majalla"/>
          <w:sz w:val="24"/>
          <w:szCs w:val="24"/>
          <w:rtl/>
          <w:lang w:bidi="ar-JO"/>
        </w:rPr>
        <w:t>تتمثل إجراءات الدراسة الحالية وطريقتها في الآتي:</w:t>
      </w:r>
    </w:p>
    <w:p w14:paraId="1B835801" w14:textId="74AB9037" w:rsidR="00A50BC1" w:rsidRPr="00DA450C" w:rsidRDefault="00A50BC1" w:rsidP="00DA450C">
      <w:pPr>
        <w:pStyle w:val="Heading2"/>
        <w:rPr>
          <w:rtl/>
        </w:rPr>
      </w:pPr>
      <w:r w:rsidRPr="00DA450C">
        <w:rPr>
          <w:rtl/>
        </w:rPr>
        <w:t>منهج الدراسة:</w:t>
      </w:r>
      <w:r w:rsidR="00BE3581" w:rsidRPr="00DA450C">
        <w:rPr>
          <w:rFonts w:hint="cs"/>
          <w:rtl/>
        </w:rPr>
        <w:t xml:space="preserve"> ( عنوان فرعي بحجم 12 غامق)</w:t>
      </w:r>
    </w:p>
    <w:p w14:paraId="18D3E373" w14:textId="2E42C698" w:rsidR="00A50BC1" w:rsidRPr="00E142A1" w:rsidRDefault="00E5051A" w:rsidP="00CE3939">
      <w:pPr>
        <w:pStyle w:val="Paragraphes"/>
        <w:rPr>
          <w:rtl/>
        </w:rPr>
      </w:pPr>
      <w:r>
        <w:rPr>
          <w:rFonts w:hint="cs"/>
          <w:rtl/>
        </w:rPr>
        <w:t>يعرض الباحث المنهج العلمي المتبع لتحقيق أهداف البحث مع التبريرات العلمية ومدعومة بالمراجع ذات العلاقة.</w:t>
      </w:r>
    </w:p>
    <w:p w14:paraId="13C97864" w14:textId="0BD04484" w:rsidR="00A50BC1" w:rsidRPr="00E142A1" w:rsidRDefault="00A50BC1" w:rsidP="00DA450C">
      <w:pPr>
        <w:pStyle w:val="Heading2"/>
        <w:rPr>
          <w:rtl/>
        </w:rPr>
      </w:pPr>
      <w:r w:rsidRPr="00E142A1">
        <w:rPr>
          <w:rtl/>
        </w:rPr>
        <w:t>مجتمع</w:t>
      </w:r>
      <w:r w:rsidR="00E5051A">
        <w:rPr>
          <w:rFonts w:hint="cs"/>
          <w:rtl/>
        </w:rPr>
        <w:t xml:space="preserve"> وعينة</w:t>
      </w:r>
      <w:r w:rsidRPr="00E142A1">
        <w:rPr>
          <w:rtl/>
        </w:rPr>
        <w:t xml:space="preserve"> الدراسة:</w:t>
      </w:r>
      <w:r w:rsidR="00CC0123">
        <w:rPr>
          <w:rFonts w:hint="cs"/>
          <w:rtl/>
        </w:rPr>
        <w:t xml:space="preserve">   ( عنوان فرعي بحجم 12 غامق)</w:t>
      </w:r>
    </w:p>
    <w:p w14:paraId="331C3DFD" w14:textId="3390393F" w:rsidR="00A50BC1" w:rsidRPr="00CE3939" w:rsidRDefault="00E5051A" w:rsidP="00CE3939">
      <w:pPr>
        <w:pStyle w:val="Paragraphes"/>
        <w:rPr>
          <w:rtl/>
        </w:rPr>
      </w:pPr>
      <w:r w:rsidRPr="00CE3939">
        <w:rPr>
          <w:rFonts w:hint="cs"/>
          <w:rtl/>
        </w:rPr>
        <w:t>يوضح الباحث مجتمع الدراسة الذي طبقت الدراسة عليه، مع ابداء الاسباب لاختيار المجتمع واتباع التوثيق العلمي لاي ارقام تعرض. ومن ثم تحديد عينة الدراسة من خلال الاعتماد على الطرق الاحصائية المعروفة لتحديد العنية.</w:t>
      </w:r>
    </w:p>
    <w:p w14:paraId="14908810" w14:textId="70EBACC8" w:rsidR="00A50BC1" w:rsidRPr="00E142A1" w:rsidRDefault="00A50BC1" w:rsidP="00DA450C">
      <w:pPr>
        <w:pStyle w:val="Heading2"/>
        <w:rPr>
          <w:rtl/>
        </w:rPr>
      </w:pPr>
      <w:r w:rsidRPr="00E142A1">
        <w:rPr>
          <w:rtl/>
        </w:rPr>
        <w:t>أداه الدراسة:</w:t>
      </w:r>
      <w:r w:rsidR="00CC0123" w:rsidRPr="00CC0123">
        <w:rPr>
          <w:rFonts w:hint="cs"/>
          <w:rtl/>
        </w:rPr>
        <w:t xml:space="preserve"> </w:t>
      </w:r>
      <w:r w:rsidR="00CC0123">
        <w:rPr>
          <w:rFonts w:hint="cs"/>
          <w:rtl/>
        </w:rPr>
        <w:t>( عنوان فرعي بحجم 12 غامق)</w:t>
      </w:r>
    </w:p>
    <w:p w14:paraId="2157B47E" w14:textId="7E786F6F" w:rsidR="00262668" w:rsidRPr="00E142A1" w:rsidRDefault="00E5051A" w:rsidP="00CE3939">
      <w:pPr>
        <w:pStyle w:val="Paragraphes"/>
        <w:rPr>
          <w:rtl/>
        </w:rPr>
      </w:pPr>
      <w:r>
        <w:rPr>
          <w:rFonts w:hint="cs"/>
          <w:rtl/>
        </w:rPr>
        <w:t>في هذا الجزء يقوم الباحث بشرح الية تطوير اداة الدراسة بشكل واضح من خلال شرح خطوات تطوير الاداة</w:t>
      </w:r>
      <w:r w:rsidR="00035916">
        <w:rPr>
          <w:rFonts w:hint="cs"/>
          <w:rtl/>
        </w:rPr>
        <w:t>، وصدق الادارة وثباتها</w:t>
      </w:r>
      <w:r>
        <w:rPr>
          <w:rFonts w:hint="cs"/>
          <w:rtl/>
        </w:rPr>
        <w:t>.</w:t>
      </w:r>
      <w:r w:rsidR="00035916">
        <w:rPr>
          <w:rFonts w:hint="cs"/>
          <w:rtl/>
        </w:rPr>
        <w:t xml:space="preserve"> ومن ثم توضيحا للمقايس المستخدمة ومصادر الحصول على هذه المقاييس.</w:t>
      </w:r>
    </w:p>
    <w:p w14:paraId="466B7ADD" w14:textId="2C68C5E8" w:rsidR="00A50BC1" w:rsidRPr="00BE1022" w:rsidRDefault="00A50BC1" w:rsidP="00DA450C">
      <w:pPr>
        <w:pStyle w:val="Heading1"/>
      </w:pPr>
      <w:r w:rsidRPr="00BE1022">
        <w:rPr>
          <w:rtl/>
        </w:rPr>
        <w:lastRenderedPageBreak/>
        <w:t>عرض النتائج:</w:t>
      </w:r>
    </w:p>
    <w:p w14:paraId="238D8016" w14:textId="4F0A28CC" w:rsidR="00EF5DAA" w:rsidRPr="00CE3939" w:rsidRDefault="00E5051A" w:rsidP="00CE3939">
      <w:pPr>
        <w:pStyle w:val="Paragraphes"/>
        <w:rPr>
          <w:rStyle w:val="IntenseReference"/>
          <w:b w:val="0"/>
          <w:bCs w:val="0"/>
          <w:smallCaps w:val="0"/>
          <w:color w:val="000000"/>
          <w:spacing w:val="0"/>
          <w:rtl/>
        </w:rPr>
      </w:pPr>
      <w:r w:rsidRPr="00CE3939">
        <w:rPr>
          <w:rFonts w:hint="cs"/>
          <w:rtl/>
        </w:rPr>
        <w:t>يتم عرض نتائح تحليل البيانات بشكل واضح و يراعي استخدام</w:t>
      </w:r>
      <w:r w:rsidR="00035916" w:rsidRPr="00CE3939">
        <w:rPr>
          <w:rFonts w:hint="cs"/>
          <w:rtl/>
        </w:rPr>
        <w:t xml:space="preserve"> الجداول</w:t>
      </w:r>
      <w:r w:rsidRPr="00CE3939">
        <w:rPr>
          <w:rFonts w:hint="cs"/>
          <w:rtl/>
        </w:rPr>
        <w:t xml:space="preserve"> الاشكال</w:t>
      </w:r>
      <w:r w:rsidR="00035916" w:rsidRPr="00CE3939">
        <w:rPr>
          <w:rFonts w:hint="cs"/>
          <w:rtl/>
        </w:rPr>
        <w:t xml:space="preserve"> (ان وجت)،</w:t>
      </w:r>
      <w:r w:rsidRPr="00CE3939">
        <w:rPr>
          <w:rFonts w:hint="cs"/>
          <w:rtl/>
        </w:rPr>
        <w:t xml:space="preserve"> مع ترقيمها في متن البحث واضافة ترقيم واسم لكل شكل او جدول يعرض النتائج. فمثلا: يوضح</w:t>
      </w:r>
      <w:r w:rsidR="00A50BC1" w:rsidRPr="00CE3939">
        <w:rPr>
          <w:rtl/>
        </w:rPr>
        <w:t xml:space="preserve"> الجدول (</w:t>
      </w:r>
      <w:r w:rsidR="00A50BC1" w:rsidRPr="00CE3939">
        <w:t>1</w:t>
      </w:r>
      <w:r w:rsidR="00A50BC1" w:rsidRPr="00CE3939">
        <w:rPr>
          <w:rtl/>
        </w:rPr>
        <w:t xml:space="preserve">) </w:t>
      </w:r>
      <w:r w:rsidRPr="00CE3939">
        <w:rPr>
          <w:rFonts w:hint="cs"/>
          <w:rtl/>
        </w:rPr>
        <w:t>شرحاً للتحليل الاولي لبيانات الدراسة</w:t>
      </w:r>
      <w:r w:rsidR="00170D48" w:rsidRPr="00CE3939">
        <w:rPr>
          <w:rFonts w:hint="cs"/>
          <w:rtl/>
        </w:rPr>
        <w:t>.</w:t>
      </w:r>
    </w:p>
    <w:tbl>
      <w:tblPr>
        <w:tblStyle w:val="TableSimple1"/>
        <w:tblpPr w:leftFromText="180" w:rightFromText="180" w:vertAnchor="text" w:horzAnchor="margin" w:tblpXSpec="center" w:tblpY="137"/>
        <w:bidiVisual/>
        <w:tblW w:w="7650" w:type="dxa"/>
        <w:tblLayout w:type="fixed"/>
        <w:tblLook w:val="01E0" w:firstRow="1" w:lastRow="1" w:firstColumn="1" w:lastColumn="1" w:noHBand="0" w:noVBand="0"/>
      </w:tblPr>
      <w:tblGrid>
        <w:gridCol w:w="540"/>
        <w:gridCol w:w="4500"/>
        <w:gridCol w:w="810"/>
        <w:gridCol w:w="810"/>
        <w:gridCol w:w="990"/>
      </w:tblGrid>
      <w:tr w:rsidR="00963875" w:rsidRPr="00EF5DAA" w14:paraId="0E9386F7" w14:textId="77777777" w:rsidTr="002C6C5C">
        <w:trPr>
          <w:cnfStyle w:val="100000000000" w:firstRow="1" w:lastRow="0" w:firstColumn="0" w:lastColumn="0" w:oddVBand="0" w:evenVBand="0" w:oddHBand="0" w:evenHBand="0" w:firstRowFirstColumn="0" w:firstRowLastColumn="0" w:lastRowFirstColumn="0" w:lastRowLastColumn="0"/>
          <w:trHeight w:val="144"/>
        </w:trPr>
        <w:tc>
          <w:tcPr>
            <w:tcW w:w="7650" w:type="dxa"/>
            <w:gridSpan w:val="5"/>
            <w:tcBorders>
              <w:top w:val="nil"/>
              <w:bottom w:val="single" w:sz="12" w:space="0" w:color="auto"/>
            </w:tcBorders>
          </w:tcPr>
          <w:p w14:paraId="14F82441" w14:textId="2663E840" w:rsidR="00963875" w:rsidRPr="00EF5DAA" w:rsidRDefault="00963875" w:rsidP="00EF5DAA">
            <w:pPr>
              <w:pStyle w:val="Tables"/>
              <w:framePr w:hSpace="0" w:wrap="auto" w:vAnchor="margin" w:hAnchor="text" w:xAlign="left" w:yAlign="inline"/>
              <w:rPr>
                <w:rtl/>
              </w:rPr>
            </w:pPr>
            <w:r w:rsidRPr="00EF5DAA">
              <w:rPr>
                <w:rtl/>
              </w:rPr>
              <w:t>الجدول (</w:t>
            </w:r>
            <w:r w:rsidRPr="00EF5DAA">
              <w:t>1</w:t>
            </w:r>
            <w:r w:rsidRPr="00EF5DAA">
              <w:rPr>
                <w:rtl/>
              </w:rPr>
              <w:t xml:space="preserve">) </w:t>
            </w:r>
            <w:r w:rsidR="00E5051A" w:rsidRPr="00EF5DAA">
              <w:rPr>
                <w:rFonts w:hint="cs"/>
                <w:rtl/>
              </w:rPr>
              <w:t>التحليل الوصفي لبيانات الدراسة</w:t>
            </w:r>
          </w:p>
        </w:tc>
      </w:tr>
      <w:tr w:rsidR="00A64521" w:rsidRPr="00EF5DAA" w14:paraId="361FDBDB" w14:textId="77777777" w:rsidTr="002C6C5C">
        <w:trPr>
          <w:trHeight w:val="144"/>
        </w:trPr>
        <w:tc>
          <w:tcPr>
            <w:tcW w:w="540" w:type="dxa"/>
            <w:tcBorders>
              <w:top w:val="single" w:sz="12" w:space="0" w:color="auto"/>
              <w:bottom w:val="single" w:sz="12" w:space="0" w:color="auto"/>
            </w:tcBorders>
            <w:vAlign w:val="center"/>
          </w:tcPr>
          <w:p w14:paraId="2FA07EC1" w14:textId="77777777" w:rsidR="00A50BC1" w:rsidRPr="00EF5DAA" w:rsidRDefault="00A50BC1" w:rsidP="00EF5DAA">
            <w:pPr>
              <w:pStyle w:val="Tables"/>
              <w:framePr w:hSpace="0" w:wrap="auto" w:vAnchor="margin" w:hAnchor="text" w:xAlign="left" w:yAlign="inline"/>
              <w:rPr>
                <w:rtl/>
              </w:rPr>
            </w:pPr>
            <w:r w:rsidRPr="00EF5DAA">
              <w:rPr>
                <w:rtl/>
              </w:rPr>
              <w:t>الرقم</w:t>
            </w:r>
          </w:p>
        </w:tc>
        <w:tc>
          <w:tcPr>
            <w:tcW w:w="4500" w:type="dxa"/>
            <w:tcBorders>
              <w:top w:val="single" w:sz="12" w:space="0" w:color="auto"/>
              <w:bottom w:val="single" w:sz="12" w:space="0" w:color="auto"/>
            </w:tcBorders>
            <w:vAlign w:val="center"/>
          </w:tcPr>
          <w:p w14:paraId="100C882C" w14:textId="77777777" w:rsidR="00A50BC1" w:rsidRPr="00EF5DAA" w:rsidRDefault="00A50BC1" w:rsidP="00EF5DAA">
            <w:pPr>
              <w:pStyle w:val="Tables"/>
              <w:framePr w:hSpace="0" w:wrap="auto" w:vAnchor="margin" w:hAnchor="text" w:xAlign="left" w:yAlign="inline"/>
              <w:rPr>
                <w:rtl/>
              </w:rPr>
            </w:pPr>
            <w:r w:rsidRPr="00EF5DAA">
              <w:rPr>
                <w:rtl/>
              </w:rPr>
              <w:t>الفقرة</w:t>
            </w:r>
          </w:p>
        </w:tc>
        <w:tc>
          <w:tcPr>
            <w:tcW w:w="810" w:type="dxa"/>
            <w:tcBorders>
              <w:top w:val="single" w:sz="12" w:space="0" w:color="auto"/>
              <w:bottom w:val="single" w:sz="12" w:space="0" w:color="auto"/>
            </w:tcBorders>
            <w:vAlign w:val="center"/>
          </w:tcPr>
          <w:p w14:paraId="4BD0A73F" w14:textId="77777777" w:rsidR="00A50BC1" w:rsidRPr="00EF5DAA" w:rsidRDefault="00A50BC1" w:rsidP="00EF5DAA">
            <w:pPr>
              <w:pStyle w:val="Tables"/>
              <w:framePr w:hSpace="0" w:wrap="auto" w:vAnchor="margin" w:hAnchor="text" w:xAlign="left" w:yAlign="inline"/>
              <w:rPr>
                <w:rtl/>
              </w:rPr>
            </w:pPr>
            <w:r w:rsidRPr="00EF5DAA">
              <w:rPr>
                <w:rtl/>
              </w:rPr>
              <w:t>متوسط</w:t>
            </w:r>
          </w:p>
        </w:tc>
        <w:tc>
          <w:tcPr>
            <w:tcW w:w="810" w:type="dxa"/>
            <w:tcBorders>
              <w:top w:val="single" w:sz="12" w:space="0" w:color="auto"/>
              <w:bottom w:val="single" w:sz="12" w:space="0" w:color="auto"/>
            </w:tcBorders>
            <w:vAlign w:val="center"/>
          </w:tcPr>
          <w:p w14:paraId="1EACFC9F" w14:textId="77777777" w:rsidR="00A50BC1" w:rsidRPr="00EF5DAA" w:rsidRDefault="00A50BC1" w:rsidP="00EF5DAA">
            <w:pPr>
              <w:pStyle w:val="Tables"/>
              <w:framePr w:hSpace="0" w:wrap="auto" w:vAnchor="margin" w:hAnchor="text" w:xAlign="left" w:yAlign="inline"/>
              <w:rPr>
                <w:rtl/>
              </w:rPr>
            </w:pPr>
            <w:r w:rsidRPr="00EF5DAA">
              <w:rPr>
                <w:rtl/>
              </w:rPr>
              <w:t>انحراف</w:t>
            </w:r>
          </w:p>
        </w:tc>
        <w:tc>
          <w:tcPr>
            <w:tcW w:w="990" w:type="dxa"/>
            <w:tcBorders>
              <w:top w:val="single" w:sz="12" w:space="0" w:color="auto"/>
              <w:bottom w:val="single" w:sz="12" w:space="0" w:color="auto"/>
            </w:tcBorders>
            <w:vAlign w:val="center"/>
          </w:tcPr>
          <w:p w14:paraId="6D642657" w14:textId="77777777" w:rsidR="00A50BC1" w:rsidRPr="00EF5DAA" w:rsidRDefault="00A50BC1" w:rsidP="00EF5DAA">
            <w:pPr>
              <w:pStyle w:val="Tables"/>
              <w:framePr w:hSpace="0" w:wrap="auto" w:vAnchor="margin" w:hAnchor="text" w:xAlign="left" w:yAlign="inline"/>
              <w:rPr>
                <w:rtl/>
              </w:rPr>
            </w:pPr>
            <w:r w:rsidRPr="00EF5DAA">
              <w:rPr>
                <w:rtl/>
              </w:rPr>
              <w:t>مستوى الخوف</w:t>
            </w:r>
          </w:p>
        </w:tc>
      </w:tr>
      <w:tr w:rsidR="00A50BC1" w:rsidRPr="00EF5DAA" w14:paraId="259ED673" w14:textId="77777777" w:rsidTr="002C6C5C">
        <w:trPr>
          <w:trHeight w:val="144"/>
        </w:trPr>
        <w:tc>
          <w:tcPr>
            <w:tcW w:w="540" w:type="dxa"/>
            <w:tcBorders>
              <w:top w:val="single" w:sz="12" w:space="0" w:color="auto"/>
            </w:tcBorders>
          </w:tcPr>
          <w:p w14:paraId="7F422AF5" w14:textId="77777777" w:rsidR="00A50BC1" w:rsidRPr="00EF5DAA" w:rsidRDefault="00A50BC1" w:rsidP="00EF5DAA">
            <w:pPr>
              <w:pStyle w:val="Tables"/>
              <w:framePr w:hSpace="0" w:wrap="auto" w:vAnchor="margin" w:hAnchor="text" w:xAlign="left" w:yAlign="inline"/>
            </w:pPr>
            <w:r w:rsidRPr="00EF5DAA">
              <w:t>1</w:t>
            </w:r>
          </w:p>
        </w:tc>
        <w:tc>
          <w:tcPr>
            <w:tcW w:w="4500" w:type="dxa"/>
            <w:tcBorders>
              <w:top w:val="single" w:sz="12" w:space="0" w:color="auto"/>
            </w:tcBorders>
          </w:tcPr>
          <w:p w14:paraId="2877075F" w14:textId="095EDD7B" w:rsidR="00A50BC1"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Borders>
              <w:top w:val="single" w:sz="12" w:space="0" w:color="auto"/>
            </w:tcBorders>
          </w:tcPr>
          <w:p w14:paraId="79627F7B" w14:textId="77777777" w:rsidR="00A50BC1" w:rsidRPr="00EF5DAA" w:rsidRDefault="00A50BC1" w:rsidP="00EF5DAA">
            <w:pPr>
              <w:pStyle w:val="Tables"/>
              <w:framePr w:hSpace="0" w:wrap="auto" w:vAnchor="margin" w:hAnchor="text" w:xAlign="left" w:yAlign="inline"/>
            </w:pPr>
            <w:r w:rsidRPr="00EF5DAA">
              <w:t>2.50</w:t>
            </w:r>
          </w:p>
        </w:tc>
        <w:tc>
          <w:tcPr>
            <w:tcW w:w="810" w:type="dxa"/>
            <w:tcBorders>
              <w:top w:val="single" w:sz="12" w:space="0" w:color="auto"/>
            </w:tcBorders>
          </w:tcPr>
          <w:p w14:paraId="52C185D2" w14:textId="77777777" w:rsidR="00A50BC1" w:rsidRPr="00EF5DAA" w:rsidRDefault="00A50BC1" w:rsidP="00EF5DAA">
            <w:pPr>
              <w:pStyle w:val="Tables"/>
              <w:framePr w:hSpace="0" w:wrap="auto" w:vAnchor="margin" w:hAnchor="text" w:xAlign="left" w:yAlign="inline"/>
            </w:pPr>
            <w:r w:rsidRPr="00EF5DAA">
              <w:t>1.13</w:t>
            </w:r>
          </w:p>
        </w:tc>
        <w:tc>
          <w:tcPr>
            <w:tcW w:w="990" w:type="dxa"/>
            <w:tcBorders>
              <w:top w:val="single" w:sz="12" w:space="0" w:color="auto"/>
            </w:tcBorders>
          </w:tcPr>
          <w:p w14:paraId="6537B81B" w14:textId="77777777" w:rsidR="00A50BC1" w:rsidRPr="00EF5DAA" w:rsidRDefault="00A50BC1" w:rsidP="00EF5DAA">
            <w:pPr>
              <w:pStyle w:val="Tables"/>
              <w:framePr w:hSpace="0" w:wrap="auto" w:vAnchor="margin" w:hAnchor="text" w:xAlign="left" w:yAlign="inline"/>
              <w:rPr>
                <w:rtl/>
              </w:rPr>
            </w:pPr>
            <w:r w:rsidRPr="00EF5DAA">
              <w:rPr>
                <w:rtl/>
              </w:rPr>
              <w:t>متوسط</w:t>
            </w:r>
          </w:p>
        </w:tc>
      </w:tr>
      <w:tr w:rsidR="00170D48" w:rsidRPr="00EF5DAA" w14:paraId="4582A053" w14:textId="77777777" w:rsidTr="002C6C5C">
        <w:trPr>
          <w:trHeight w:val="144"/>
        </w:trPr>
        <w:tc>
          <w:tcPr>
            <w:tcW w:w="540" w:type="dxa"/>
          </w:tcPr>
          <w:p w14:paraId="5995D02B" w14:textId="77777777" w:rsidR="00170D48" w:rsidRPr="00EF5DAA" w:rsidRDefault="00170D48" w:rsidP="00EF5DAA">
            <w:pPr>
              <w:pStyle w:val="Tables"/>
              <w:framePr w:hSpace="0" w:wrap="auto" w:vAnchor="margin" w:hAnchor="text" w:xAlign="left" w:yAlign="inline"/>
              <w:rPr>
                <w:rtl/>
              </w:rPr>
            </w:pPr>
            <w:r w:rsidRPr="00EF5DAA">
              <w:t>2</w:t>
            </w:r>
          </w:p>
        </w:tc>
        <w:tc>
          <w:tcPr>
            <w:tcW w:w="4500" w:type="dxa"/>
          </w:tcPr>
          <w:p w14:paraId="635FEC04" w14:textId="4C2FF894"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71EE52F5" w14:textId="77777777" w:rsidR="00170D48" w:rsidRPr="00EF5DAA" w:rsidRDefault="00170D48" w:rsidP="00EF5DAA">
            <w:pPr>
              <w:pStyle w:val="Tables"/>
              <w:framePr w:hSpace="0" w:wrap="auto" w:vAnchor="margin" w:hAnchor="text" w:xAlign="left" w:yAlign="inline"/>
            </w:pPr>
            <w:r w:rsidRPr="00EF5DAA">
              <w:t>3.76</w:t>
            </w:r>
          </w:p>
        </w:tc>
        <w:tc>
          <w:tcPr>
            <w:tcW w:w="810" w:type="dxa"/>
          </w:tcPr>
          <w:p w14:paraId="5EF1645B" w14:textId="77777777" w:rsidR="00170D48" w:rsidRPr="00EF5DAA" w:rsidRDefault="00170D48" w:rsidP="00EF5DAA">
            <w:pPr>
              <w:pStyle w:val="Tables"/>
              <w:framePr w:hSpace="0" w:wrap="auto" w:vAnchor="margin" w:hAnchor="text" w:xAlign="left" w:yAlign="inline"/>
            </w:pPr>
            <w:r w:rsidRPr="00EF5DAA">
              <w:t>1.11</w:t>
            </w:r>
          </w:p>
        </w:tc>
        <w:tc>
          <w:tcPr>
            <w:tcW w:w="990" w:type="dxa"/>
          </w:tcPr>
          <w:p w14:paraId="6DA3F1DD"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42950640" w14:textId="77777777" w:rsidTr="002C6C5C">
        <w:trPr>
          <w:trHeight w:val="144"/>
        </w:trPr>
        <w:tc>
          <w:tcPr>
            <w:tcW w:w="540" w:type="dxa"/>
          </w:tcPr>
          <w:p w14:paraId="3F4D5F80" w14:textId="77777777" w:rsidR="00170D48" w:rsidRPr="00EF5DAA" w:rsidRDefault="00170D48" w:rsidP="00EF5DAA">
            <w:pPr>
              <w:pStyle w:val="Tables"/>
              <w:framePr w:hSpace="0" w:wrap="auto" w:vAnchor="margin" w:hAnchor="text" w:xAlign="left" w:yAlign="inline"/>
              <w:rPr>
                <w:rtl/>
              </w:rPr>
            </w:pPr>
            <w:r w:rsidRPr="00EF5DAA">
              <w:t>3</w:t>
            </w:r>
          </w:p>
        </w:tc>
        <w:tc>
          <w:tcPr>
            <w:tcW w:w="4500" w:type="dxa"/>
          </w:tcPr>
          <w:p w14:paraId="1655990E" w14:textId="6F867982"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6CDD629C" w14:textId="77777777" w:rsidR="00170D48" w:rsidRPr="00EF5DAA" w:rsidRDefault="00170D48" w:rsidP="00EF5DAA">
            <w:pPr>
              <w:pStyle w:val="Tables"/>
              <w:framePr w:hSpace="0" w:wrap="auto" w:vAnchor="margin" w:hAnchor="text" w:xAlign="left" w:yAlign="inline"/>
            </w:pPr>
            <w:r w:rsidRPr="00EF5DAA">
              <w:t>4.41</w:t>
            </w:r>
          </w:p>
        </w:tc>
        <w:tc>
          <w:tcPr>
            <w:tcW w:w="810" w:type="dxa"/>
          </w:tcPr>
          <w:p w14:paraId="041CE12E" w14:textId="77777777" w:rsidR="00170D48" w:rsidRPr="00EF5DAA" w:rsidRDefault="00170D48" w:rsidP="00EF5DAA">
            <w:pPr>
              <w:pStyle w:val="Tables"/>
              <w:framePr w:hSpace="0" w:wrap="auto" w:vAnchor="margin" w:hAnchor="text" w:xAlign="left" w:yAlign="inline"/>
            </w:pPr>
            <w:r w:rsidRPr="00EF5DAA">
              <w:t>0.67</w:t>
            </w:r>
          </w:p>
        </w:tc>
        <w:tc>
          <w:tcPr>
            <w:tcW w:w="990" w:type="dxa"/>
          </w:tcPr>
          <w:p w14:paraId="62F74167"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2B59A6A5" w14:textId="77777777" w:rsidTr="002C6C5C">
        <w:trPr>
          <w:trHeight w:val="144"/>
        </w:trPr>
        <w:tc>
          <w:tcPr>
            <w:tcW w:w="540" w:type="dxa"/>
          </w:tcPr>
          <w:p w14:paraId="6A1DAC6D" w14:textId="77777777" w:rsidR="00170D48" w:rsidRPr="00EF5DAA" w:rsidRDefault="00170D48" w:rsidP="00EF5DAA">
            <w:pPr>
              <w:pStyle w:val="Tables"/>
              <w:framePr w:hSpace="0" w:wrap="auto" w:vAnchor="margin" w:hAnchor="text" w:xAlign="left" w:yAlign="inline"/>
              <w:rPr>
                <w:rtl/>
              </w:rPr>
            </w:pPr>
            <w:r w:rsidRPr="00EF5DAA">
              <w:t>4</w:t>
            </w:r>
          </w:p>
        </w:tc>
        <w:tc>
          <w:tcPr>
            <w:tcW w:w="4500" w:type="dxa"/>
          </w:tcPr>
          <w:p w14:paraId="0F6CB003" w14:textId="67FBF35C"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57A91178" w14:textId="77777777" w:rsidR="00170D48" w:rsidRPr="00EF5DAA" w:rsidRDefault="00170D48" w:rsidP="00EF5DAA">
            <w:pPr>
              <w:pStyle w:val="Tables"/>
              <w:framePr w:hSpace="0" w:wrap="auto" w:vAnchor="margin" w:hAnchor="text" w:xAlign="left" w:yAlign="inline"/>
            </w:pPr>
            <w:r w:rsidRPr="00EF5DAA">
              <w:t>2.76</w:t>
            </w:r>
          </w:p>
        </w:tc>
        <w:tc>
          <w:tcPr>
            <w:tcW w:w="810" w:type="dxa"/>
          </w:tcPr>
          <w:p w14:paraId="0C101325" w14:textId="77777777" w:rsidR="00170D48" w:rsidRPr="00EF5DAA" w:rsidRDefault="00170D48" w:rsidP="00EF5DAA">
            <w:pPr>
              <w:pStyle w:val="Tables"/>
              <w:framePr w:hSpace="0" w:wrap="auto" w:vAnchor="margin" w:hAnchor="text" w:xAlign="left" w:yAlign="inline"/>
            </w:pPr>
            <w:r w:rsidRPr="00EF5DAA">
              <w:t>1.08</w:t>
            </w:r>
          </w:p>
        </w:tc>
        <w:tc>
          <w:tcPr>
            <w:tcW w:w="990" w:type="dxa"/>
          </w:tcPr>
          <w:p w14:paraId="5FBB3128" w14:textId="77777777" w:rsidR="00170D48" w:rsidRPr="00EF5DAA" w:rsidRDefault="00170D48" w:rsidP="00EF5DAA">
            <w:pPr>
              <w:pStyle w:val="Tables"/>
              <w:framePr w:hSpace="0" w:wrap="auto" w:vAnchor="margin" w:hAnchor="text" w:xAlign="left" w:yAlign="inline"/>
            </w:pPr>
            <w:r w:rsidRPr="00EF5DAA">
              <w:rPr>
                <w:rtl/>
              </w:rPr>
              <w:t>متوسط</w:t>
            </w:r>
          </w:p>
        </w:tc>
      </w:tr>
      <w:tr w:rsidR="00170D48" w:rsidRPr="00EF5DAA" w14:paraId="08AD2127" w14:textId="77777777" w:rsidTr="002C6C5C">
        <w:trPr>
          <w:trHeight w:val="144"/>
        </w:trPr>
        <w:tc>
          <w:tcPr>
            <w:tcW w:w="540" w:type="dxa"/>
          </w:tcPr>
          <w:p w14:paraId="295ADCFD" w14:textId="77777777" w:rsidR="00170D48" w:rsidRPr="00EF5DAA" w:rsidRDefault="00170D48" w:rsidP="00EF5DAA">
            <w:pPr>
              <w:pStyle w:val="Tables"/>
              <w:framePr w:hSpace="0" w:wrap="auto" w:vAnchor="margin" w:hAnchor="text" w:xAlign="left" w:yAlign="inline"/>
              <w:rPr>
                <w:rtl/>
              </w:rPr>
            </w:pPr>
            <w:r w:rsidRPr="00EF5DAA">
              <w:t>5</w:t>
            </w:r>
          </w:p>
        </w:tc>
        <w:tc>
          <w:tcPr>
            <w:tcW w:w="4500" w:type="dxa"/>
          </w:tcPr>
          <w:p w14:paraId="1DDC8F9B" w14:textId="5F7ED7DC"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317E01E7" w14:textId="77777777" w:rsidR="00170D48" w:rsidRPr="00EF5DAA" w:rsidRDefault="00170D48" w:rsidP="00EF5DAA">
            <w:pPr>
              <w:pStyle w:val="Tables"/>
              <w:framePr w:hSpace="0" w:wrap="auto" w:vAnchor="margin" w:hAnchor="text" w:xAlign="left" w:yAlign="inline"/>
            </w:pPr>
            <w:r w:rsidRPr="00EF5DAA">
              <w:t>4.26</w:t>
            </w:r>
          </w:p>
        </w:tc>
        <w:tc>
          <w:tcPr>
            <w:tcW w:w="810" w:type="dxa"/>
          </w:tcPr>
          <w:p w14:paraId="4A1BD787" w14:textId="77777777" w:rsidR="00170D48" w:rsidRPr="00EF5DAA" w:rsidRDefault="00170D48" w:rsidP="00EF5DAA">
            <w:pPr>
              <w:pStyle w:val="Tables"/>
              <w:framePr w:hSpace="0" w:wrap="auto" w:vAnchor="margin" w:hAnchor="text" w:xAlign="left" w:yAlign="inline"/>
            </w:pPr>
            <w:r w:rsidRPr="00EF5DAA">
              <w:t>0.96</w:t>
            </w:r>
          </w:p>
        </w:tc>
        <w:tc>
          <w:tcPr>
            <w:tcW w:w="990" w:type="dxa"/>
          </w:tcPr>
          <w:p w14:paraId="2928435D" w14:textId="77777777" w:rsidR="00170D48" w:rsidRPr="00EF5DAA" w:rsidRDefault="00170D48" w:rsidP="00EF5DAA">
            <w:pPr>
              <w:pStyle w:val="Tables"/>
              <w:framePr w:hSpace="0" w:wrap="auto" w:vAnchor="margin" w:hAnchor="text" w:xAlign="left" w:yAlign="inline"/>
            </w:pPr>
            <w:r w:rsidRPr="00EF5DAA">
              <w:rPr>
                <w:rtl/>
              </w:rPr>
              <w:t>كبير</w:t>
            </w:r>
          </w:p>
        </w:tc>
      </w:tr>
      <w:tr w:rsidR="00170D48" w:rsidRPr="00EF5DAA" w14:paraId="6E34E2FD" w14:textId="77777777" w:rsidTr="002C6C5C">
        <w:trPr>
          <w:trHeight w:val="144"/>
        </w:trPr>
        <w:tc>
          <w:tcPr>
            <w:tcW w:w="540" w:type="dxa"/>
          </w:tcPr>
          <w:p w14:paraId="74DD8AE3" w14:textId="77777777" w:rsidR="00170D48" w:rsidRPr="00EF5DAA" w:rsidRDefault="00170D48" w:rsidP="00EF5DAA">
            <w:pPr>
              <w:pStyle w:val="Tables"/>
              <w:framePr w:hSpace="0" w:wrap="auto" w:vAnchor="margin" w:hAnchor="text" w:xAlign="left" w:yAlign="inline"/>
            </w:pPr>
            <w:r w:rsidRPr="00EF5DAA">
              <w:t>6</w:t>
            </w:r>
          </w:p>
        </w:tc>
        <w:tc>
          <w:tcPr>
            <w:tcW w:w="4500" w:type="dxa"/>
          </w:tcPr>
          <w:p w14:paraId="72262FBB" w14:textId="51DE92B9"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3E021025" w14:textId="77777777" w:rsidR="00170D48" w:rsidRPr="00EF5DAA" w:rsidRDefault="00170D48" w:rsidP="00EF5DAA">
            <w:pPr>
              <w:pStyle w:val="Tables"/>
              <w:framePr w:hSpace="0" w:wrap="auto" w:vAnchor="margin" w:hAnchor="text" w:xAlign="left" w:yAlign="inline"/>
            </w:pPr>
            <w:r w:rsidRPr="00EF5DAA">
              <w:t>3.58</w:t>
            </w:r>
          </w:p>
        </w:tc>
        <w:tc>
          <w:tcPr>
            <w:tcW w:w="810" w:type="dxa"/>
          </w:tcPr>
          <w:p w14:paraId="703234FA" w14:textId="77777777" w:rsidR="00170D48" w:rsidRPr="00EF5DAA" w:rsidRDefault="00170D48" w:rsidP="00EF5DAA">
            <w:pPr>
              <w:pStyle w:val="Tables"/>
              <w:framePr w:hSpace="0" w:wrap="auto" w:vAnchor="margin" w:hAnchor="text" w:xAlign="left" w:yAlign="inline"/>
            </w:pPr>
            <w:r w:rsidRPr="00EF5DAA">
              <w:t>1.18</w:t>
            </w:r>
          </w:p>
        </w:tc>
        <w:tc>
          <w:tcPr>
            <w:tcW w:w="990" w:type="dxa"/>
          </w:tcPr>
          <w:p w14:paraId="51275D58"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3DE4AE95" w14:textId="77777777" w:rsidTr="002C6C5C">
        <w:trPr>
          <w:trHeight w:val="144"/>
        </w:trPr>
        <w:tc>
          <w:tcPr>
            <w:tcW w:w="540" w:type="dxa"/>
          </w:tcPr>
          <w:p w14:paraId="7DF504EF" w14:textId="77777777" w:rsidR="00170D48" w:rsidRPr="00EF5DAA" w:rsidRDefault="00170D48" w:rsidP="00EF5DAA">
            <w:pPr>
              <w:pStyle w:val="Tables"/>
              <w:framePr w:hSpace="0" w:wrap="auto" w:vAnchor="margin" w:hAnchor="text" w:xAlign="left" w:yAlign="inline"/>
              <w:rPr>
                <w:rtl/>
              </w:rPr>
            </w:pPr>
            <w:r w:rsidRPr="00EF5DAA">
              <w:t>7</w:t>
            </w:r>
          </w:p>
        </w:tc>
        <w:tc>
          <w:tcPr>
            <w:tcW w:w="4500" w:type="dxa"/>
          </w:tcPr>
          <w:p w14:paraId="3BCB3CEF" w14:textId="09562270"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7EED7D41" w14:textId="77777777" w:rsidR="00170D48" w:rsidRPr="00EF5DAA" w:rsidRDefault="00170D48" w:rsidP="00EF5DAA">
            <w:pPr>
              <w:pStyle w:val="Tables"/>
              <w:framePr w:hSpace="0" w:wrap="auto" w:vAnchor="margin" w:hAnchor="text" w:xAlign="left" w:yAlign="inline"/>
            </w:pPr>
            <w:r w:rsidRPr="00EF5DAA">
              <w:t>4.26</w:t>
            </w:r>
          </w:p>
        </w:tc>
        <w:tc>
          <w:tcPr>
            <w:tcW w:w="810" w:type="dxa"/>
          </w:tcPr>
          <w:p w14:paraId="77EB1E0C" w14:textId="77777777" w:rsidR="00170D48" w:rsidRPr="00EF5DAA" w:rsidRDefault="00170D48" w:rsidP="00EF5DAA">
            <w:pPr>
              <w:pStyle w:val="Tables"/>
              <w:framePr w:hSpace="0" w:wrap="auto" w:vAnchor="margin" w:hAnchor="text" w:xAlign="left" w:yAlign="inline"/>
            </w:pPr>
            <w:r w:rsidRPr="00EF5DAA">
              <w:t>0.93</w:t>
            </w:r>
          </w:p>
        </w:tc>
        <w:tc>
          <w:tcPr>
            <w:tcW w:w="990" w:type="dxa"/>
          </w:tcPr>
          <w:p w14:paraId="11ECA0E2"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7E197976" w14:textId="77777777" w:rsidTr="002C6C5C">
        <w:trPr>
          <w:trHeight w:val="144"/>
        </w:trPr>
        <w:tc>
          <w:tcPr>
            <w:tcW w:w="540" w:type="dxa"/>
          </w:tcPr>
          <w:p w14:paraId="090A519D" w14:textId="77777777" w:rsidR="00170D48" w:rsidRPr="00EF5DAA" w:rsidRDefault="00170D48" w:rsidP="00EF5DAA">
            <w:pPr>
              <w:pStyle w:val="Tables"/>
              <w:framePr w:hSpace="0" w:wrap="auto" w:vAnchor="margin" w:hAnchor="text" w:xAlign="left" w:yAlign="inline"/>
              <w:rPr>
                <w:rtl/>
              </w:rPr>
            </w:pPr>
            <w:r w:rsidRPr="00EF5DAA">
              <w:t>8</w:t>
            </w:r>
          </w:p>
        </w:tc>
        <w:tc>
          <w:tcPr>
            <w:tcW w:w="4500" w:type="dxa"/>
          </w:tcPr>
          <w:p w14:paraId="6BE9B273" w14:textId="1C8D5638"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7F6FCB60" w14:textId="77777777" w:rsidR="00170D48" w:rsidRPr="00EF5DAA" w:rsidRDefault="00170D48" w:rsidP="00EF5DAA">
            <w:pPr>
              <w:pStyle w:val="Tables"/>
              <w:framePr w:hSpace="0" w:wrap="auto" w:vAnchor="margin" w:hAnchor="text" w:xAlign="left" w:yAlign="inline"/>
            </w:pPr>
            <w:r w:rsidRPr="00EF5DAA">
              <w:t>2.98</w:t>
            </w:r>
          </w:p>
        </w:tc>
        <w:tc>
          <w:tcPr>
            <w:tcW w:w="810" w:type="dxa"/>
          </w:tcPr>
          <w:p w14:paraId="7EDA2DC3" w14:textId="77777777" w:rsidR="00170D48" w:rsidRPr="00EF5DAA" w:rsidRDefault="00170D48" w:rsidP="00EF5DAA">
            <w:pPr>
              <w:pStyle w:val="Tables"/>
              <w:framePr w:hSpace="0" w:wrap="auto" w:vAnchor="margin" w:hAnchor="text" w:xAlign="left" w:yAlign="inline"/>
            </w:pPr>
            <w:r w:rsidRPr="00EF5DAA">
              <w:t>1.34</w:t>
            </w:r>
          </w:p>
        </w:tc>
        <w:tc>
          <w:tcPr>
            <w:tcW w:w="990" w:type="dxa"/>
          </w:tcPr>
          <w:p w14:paraId="131A96D7" w14:textId="77777777" w:rsidR="00170D48" w:rsidRPr="00EF5DAA" w:rsidRDefault="00170D48" w:rsidP="00EF5DAA">
            <w:pPr>
              <w:pStyle w:val="Tables"/>
              <w:framePr w:hSpace="0" w:wrap="auto" w:vAnchor="margin" w:hAnchor="text" w:xAlign="left" w:yAlign="inline"/>
              <w:rPr>
                <w:rtl/>
              </w:rPr>
            </w:pPr>
            <w:r w:rsidRPr="00EF5DAA">
              <w:rPr>
                <w:rtl/>
              </w:rPr>
              <w:t>متوسط</w:t>
            </w:r>
          </w:p>
        </w:tc>
      </w:tr>
      <w:tr w:rsidR="00170D48" w:rsidRPr="00EF5DAA" w14:paraId="32F13748" w14:textId="77777777" w:rsidTr="002C6C5C">
        <w:trPr>
          <w:trHeight w:val="144"/>
        </w:trPr>
        <w:tc>
          <w:tcPr>
            <w:tcW w:w="540" w:type="dxa"/>
          </w:tcPr>
          <w:p w14:paraId="3255AF63" w14:textId="77777777" w:rsidR="00170D48" w:rsidRPr="00EF5DAA" w:rsidRDefault="00170D48" w:rsidP="00EF5DAA">
            <w:pPr>
              <w:pStyle w:val="Tables"/>
              <w:framePr w:hSpace="0" w:wrap="auto" w:vAnchor="margin" w:hAnchor="text" w:xAlign="left" w:yAlign="inline"/>
              <w:rPr>
                <w:rtl/>
              </w:rPr>
            </w:pPr>
            <w:r w:rsidRPr="00EF5DAA">
              <w:t>9</w:t>
            </w:r>
          </w:p>
        </w:tc>
        <w:tc>
          <w:tcPr>
            <w:tcW w:w="4500" w:type="dxa"/>
          </w:tcPr>
          <w:p w14:paraId="1C3624D6" w14:textId="04791FA4"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642FDE3C" w14:textId="77777777" w:rsidR="00170D48" w:rsidRPr="00EF5DAA" w:rsidRDefault="00170D48" w:rsidP="00EF5DAA">
            <w:pPr>
              <w:pStyle w:val="Tables"/>
              <w:framePr w:hSpace="0" w:wrap="auto" w:vAnchor="margin" w:hAnchor="text" w:xAlign="left" w:yAlign="inline"/>
            </w:pPr>
            <w:r w:rsidRPr="00EF5DAA">
              <w:t>4.26</w:t>
            </w:r>
          </w:p>
        </w:tc>
        <w:tc>
          <w:tcPr>
            <w:tcW w:w="810" w:type="dxa"/>
          </w:tcPr>
          <w:p w14:paraId="1B6DA25A" w14:textId="77777777" w:rsidR="00170D48" w:rsidRPr="00EF5DAA" w:rsidRDefault="00170D48" w:rsidP="00EF5DAA">
            <w:pPr>
              <w:pStyle w:val="Tables"/>
              <w:framePr w:hSpace="0" w:wrap="auto" w:vAnchor="margin" w:hAnchor="text" w:xAlign="left" w:yAlign="inline"/>
            </w:pPr>
            <w:r w:rsidRPr="00EF5DAA">
              <w:t>0.86</w:t>
            </w:r>
          </w:p>
        </w:tc>
        <w:tc>
          <w:tcPr>
            <w:tcW w:w="990" w:type="dxa"/>
          </w:tcPr>
          <w:p w14:paraId="57FA2884"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1FAF7914" w14:textId="77777777" w:rsidTr="002C6C5C">
        <w:trPr>
          <w:trHeight w:val="144"/>
        </w:trPr>
        <w:tc>
          <w:tcPr>
            <w:tcW w:w="540" w:type="dxa"/>
          </w:tcPr>
          <w:p w14:paraId="6AE28B23" w14:textId="77777777" w:rsidR="00170D48" w:rsidRPr="00EF5DAA" w:rsidRDefault="00170D48" w:rsidP="00EF5DAA">
            <w:pPr>
              <w:pStyle w:val="Tables"/>
              <w:framePr w:hSpace="0" w:wrap="auto" w:vAnchor="margin" w:hAnchor="text" w:xAlign="left" w:yAlign="inline"/>
              <w:rPr>
                <w:rtl/>
              </w:rPr>
            </w:pPr>
            <w:r w:rsidRPr="00EF5DAA">
              <w:t>10</w:t>
            </w:r>
          </w:p>
        </w:tc>
        <w:tc>
          <w:tcPr>
            <w:tcW w:w="4500" w:type="dxa"/>
          </w:tcPr>
          <w:p w14:paraId="1000B095" w14:textId="1025CC81"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05830924" w14:textId="77777777" w:rsidR="00170D48" w:rsidRPr="00EF5DAA" w:rsidRDefault="00170D48" w:rsidP="00EF5DAA">
            <w:pPr>
              <w:pStyle w:val="Tables"/>
              <w:framePr w:hSpace="0" w:wrap="auto" w:vAnchor="margin" w:hAnchor="text" w:xAlign="left" w:yAlign="inline"/>
            </w:pPr>
            <w:r w:rsidRPr="00EF5DAA">
              <w:t>2.85</w:t>
            </w:r>
          </w:p>
        </w:tc>
        <w:tc>
          <w:tcPr>
            <w:tcW w:w="810" w:type="dxa"/>
          </w:tcPr>
          <w:p w14:paraId="0F0268B9" w14:textId="77777777" w:rsidR="00170D48" w:rsidRPr="00EF5DAA" w:rsidRDefault="00170D48" w:rsidP="00EF5DAA">
            <w:pPr>
              <w:pStyle w:val="Tables"/>
              <w:framePr w:hSpace="0" w:wrap="auto" w:vAnchor="margin" w:hAnchor="text" w:xAlign="left" w:yAlign="inline"/>
            </w:pPr>
            <w:r w:rsidRPr="00EF5DAA">
              <w:t>1.30</w:t>
            </w:r>
          </w:p>
        </w:tc>
        <w:tc>
          <w:tcPr>
            <w:tcW w:w="990" w:type="dxa"/>
          </w:tcPr>
          <w:p w14:paraId="6A782EFC" w14:textId="77777777" w:rsidR="00170D48" w:rsidRPr="00EF5DAA" w:rsidRDefault="00170D48" w:rsidP="00EF5DAA">
            <w:pPr>
              <w:pStyle w:val="Tables"/>
              <w:framePr w:hSpace="0" w:wrap="auto" w:vAnchor="margin" w:hAnchor="text" w:xAlign="left" w:yAlign="inline"/>
              <w:rPr>
                <w:rtl/>
              </w:rPr>
            </w:pPr>
            <w:r w:rsidRPr="00EF5DAA">
              <w:rPr>
                <w:rtl/>
              </w:rPr>
              <w:t>متوسط</w:t>
            </w:r>
          </w:p>
        </w:tc>
      </w:tr>
      <w:tr w:rsidR="00170D48" w:rsidRPr="00EF5DAA" w14:paraId="322D94A6" w14:textId="77777777" w:rsidTr="002C6C5C">
        <w:trPr>
          <w:trHeight w:val="144"/>
        </w:trPr>
        <w:tc>
          <w:tcPr>
            <w:tcW w:w="540" w:type="dxa"/>
          </w:tcPr>
          <w:p w14:paraId="29C4AD96" w14:textId="77777777" w:rsidR="00170D48" w:rsidRPr="00EF5DAA" w:rsidRDefault="00170D48" w:rsidP="00EF5DAA">
            <w:pPr>
              <w:pStyle w:val="Tables"/>
              <w:framePr w:hSpace="0" w:wrap="auto" w:vAnchor="margin" w:hAnchor="text" w:xAlign="left" w:yAlign="inline"/>
              <w:rPr>
                <w:rtl/>
              </w:rPr>
            </w:pPr>
            <w:r w:rsidRPr="00EF5DAA">
              <w:t>11</w:t>
            </w:r>
          </w:p>
        </w:tc>
        <w:tc>
          <w:tcPr>
            <w:tcW w:w="4500" w:type="dxa"/>
          </w:tcPr>
          <w:p w14:paraId="79442B9B" w14:textId="7EE87E47"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4749CA86" w14:textId="77777777" w:rsidR="00170D48" w:rsidRPr="00EF5DAA" w:rsidRDefault="00170D48" w:rsidP="00EF5DAA">
            <w:pPr>
              <w:pStyle w:val="Tables"/>
              <w:framePr w:hSpace="0" w:wrap="auto" w:vAnchor="margin" w:hAnchor="text" w:xAlign="left" w:yAlign="inline"/>
            </w:pPr>
            <w:r w:rsidRPr="00EF5DAA">
              <w:t>4.17</w:t>
            </w:r>
          </w:p>
        </w:tc>
        <w:tc>
          <w:tcPr>
            <w:tcW w:w="810" w:type="dxa"/>
          </w:tcPr>
          <w:p w14:paraId="74EB6233" w14:textId="77777777" w:rsidR="00170D48" w:rsidRPr="00EF5DAA" w:rsidRDefault="00170D48" w:rsidP="00EF5DAA">
            <w:pPr>
              <w:pStyle w:val="Tables"/>
              <w:framePr w:hSpace="0" w:wrap="auto" w:vAnchor="margin" w:hAnchor="text" w:xAlign="left" w:yAlign="inline"/>
            </w:pPr>
            <w:r w:rsidRPr="00EF5DAA">
              <w:t>1.08</w:t>
            </w:r>
          </w:p>
        </w:tc>
        <w:tc>
          <w:tcPr>
            <w:tcW w:w="990" w:type="dxa"/>
          </w:tcPr>
          <w:p w14:paraId="05233179"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0702F8AB" w14:textId="77777777" w:rsidTr="002C6C5C">
        <w:trPr>
          <w:trHeight w:val="144"/>
        </w:trPr>
        <w:tc>
          <w:tcPr>
            <w:tcW w:w="540" w:type="dxa"/>
          </w:tcPr>
          <w:p w14:paraId="19AC65CB" w14:textId="77777777" w:rsidR="00170D48" w:rsidRPr="00EF5DAA" w:rsidRDefault="00170D48" w:rsidP="00EF5DAA">
            <w:pPr>
              <w:pStyle w:val="Tables"/>
              <w:framePr w:hSpace="0" w:wrap="auto" w:vAnchor="margin" w:hAnchor="text" w:xAlign="left" w:yAlign="inline"/>
              <w:rPr>
                <w:rtl/>
              </w:rPr>
            </w:pPr>
            <w:r w:rsidRPr="00EF5DAA">
              <w:t>12</w:t>
            </w:r>
          </w:p>
        </w:tc>
        <w:tc>
          <w:tcPr>
            <w:tcW w:w="4500" w:type="dxa"/>
          </w:tcPr>
          <w:p w14:paraId="05C9ED26" w14:textId="3D6191DB"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2E9B7A76" w14:textId="77777777" w:rsidR="00170D48" w:rsidRPr="00EF5DAA" w:rsidRDefault="00170D48" w:rsidP="00EF5DAA">
            <w:pPr>
              <w:pStyle w:val="Tables"/>
              <w:framePr w:hSpace="0" w:wrap="auto" w:vAnchor="margin" w:hAnchor="text" w:xAlign="left" w:yAlign="inline"/>
            </w:pPr>
            <w:r w:rsidRPr="00EF5DAA">
              <w:t>4.40</w:t>
            </w:r>
          </w:p>
        </w:tc>
        <w:tc>
          <w:tcPr>
            <w:tcW w:w="810" w:type="dxa"/>
          </w:tcPr>
          <w:p w14:paraId="1DB5C86D" w14:textId="77777777" w:rsidR="00170D48" w:rsidRPr="00EF5DAA" w:rsidRDefault="00170D48" w:rsidP="00EF5DAA">
            <w:pPr>
              <w:pStyle w:val="Tables"/>
              <w:framePr w:hSpace="0" w:wrap="auto" w:vAnchor="margin" w:hAnchor="text" w:xAlign="left" w:yAlign="inline"/>
            </w:pPr>
            <w:r w:rsidRPr="00EF5DAA">
              <w:t>1.00</w:t>
            </w:r>
          </w:p>
        </w:tc>
        <w:tc>
          <w:tcPr>
            <w:tcW w:w="990" w:type="dxa"/>
          </w:tcPr>
          <w:p w14:paraId="61D6C2FB"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49540196" w14:textId="77777777" w:rsidTr="002C6C5C">
        <w:trPr>
          <w:trHeight w:val="144"/>
        </w:trPr>
        <w:tc>
          <w:tcPr>
            <w:tcW w:w="540" w:type="dxa"/>
          </w:tcPr>
          <w:p w14:paraId="180A77AA" w14:textId="77777777" w:rsidR="00170D48" w:rsidRPr="00EF5DAA" w:rsidRDefault="00170D48" w:rsidP="00EF5DAA">
            <w:pPr>
              <w:pStyle w:val="Tables"/>
              <w:framePr w:hSpace="0" w:wrap="auto" w:vAnchor="margin" w:hAnchor="text" w:xAlign="left" w:yAlign="inline"/>
              <w:rPr>
                <w:rtl/>
              </w:rPr>
            </w:pPr>
            <w:r w:rsidRPr="00EF5DAA">
              <w:t>13</w:t>
            </w:r>
          </w:p>
        </w:tc>
        <w:tc>
          <w:tcPr>
            <w:tcW w:w="4500" w:type="dxa"/>
          </w:tcPr>
          <w:p w14:paraId="649D696E" w14:textId="27A6964B"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05E29567" w14:textId="77777777" w:rsidR="00170D48" w:rsidRPr="00EF5DAA" w:rsidRDefault="00170D48" w:rsidP="00EF5DAA">
            <w:pPr>
              <w:pStyle w:val="Tables"/>
              <w:framePr w:hSpace="0" w:wrap="auto" w:vAnchor="margin" w:hAnchor="text" w:xAlign="left" w:yAlign="inline"/>
            </w:pPr>
            <w:r w:rsidRPr="00EF5DAA">
              <w:t>4.25</w:t>
            </w:r>
          </w:p>
        </w:tc>
        <w:tc>
          <w:tcPr>
            <w:tcW w:w="810" w:type="dxa"/>
          </w:tcPr>
          <w:p w14:paraId="608A4E3B" w14:textId="77777777" w:rsidR="00170D48" w:rsidRPr="00EF5DAA" w:rsidRDefault="00170D48" w:rsidP="00EF5DAA">
            <w:pPr>
              <w:pStyle w:val="Tables"/>
              <w:framePr w:hSpace="0" w:wrap="auto" w:vAnchor="margin" w:hAnchor="text" w:xAlign="left" w:yAlign="inline"/>
            </w:pPr>
            <w:r w:rsidRPr="00EF5DAA">
              <w:t>1.14</w:t>
            </w:r>
          </w:p>
        </w:tc>
        <w:tc>
          <w:tcPr>
            <w:tcW w:w="990" w:type="dxa"/>
          </w:tcPr>
          <w:p w14:paraId="34E82804"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45F98F8B" w14:textId="77777777" w:rsidTr="002C6C5C">
        <w:trPr>
          <w:trHeight w:val="144"/>
        </w:trPr>
        <w:tc>
          <w:tcPr>
            <w:tcW w:w="540" w:type="dxa"/>
          </w:tcPr>
          <w:p w14:paraId="36CDB30E" w14:textId="77777777" w:rsidR="00170D48" w:rsidRPr="00EF5DAA" w:rsidRDefault="00170D48" w:rsidP="00EF5DAA">
            <w:pPr>
              <w:pStyle w:val="Tables"/>
              <w:framePr w:hSpace="0" w:wrap="auto" w:vAnchor="margin" w:hAnchor="text" w:xAlign="left" w:yAlign="inline"/>
              <w:rPr>
                <w:rtl/>
              </w:rPr>
            </w:pPr>
            <w:r w:rsidRPr="00EF5DAA">
              <w:t>14</w:t>
            </w:r>
          </w:p>
        </w:tc>
        <w:tc>
          <w:tcPr>
            <w:tcW w:w="4500" w:type="dxa"/>
          </w:tcPr>
          <w:p w14:paraId="0C5AF894" w14:textId="0C0F7DD6"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18FF0D1A" w14:textId="77777777" w:rsidR="00170D48" w:rsidRPr="00EF5DAA" w:rsidRDefault="00170D48" w:rsidP="00EF5DAA">
            <w:pPr>
              <w:pStyle w:val="Tables"/>
              <w:framePr w:hSpace="0" w:wrap="auto" w:vAnchor="margin" w:hAnchor="text" w:xAlign="left" w:yAlign="inline"/>
            </w:pPr>
            <w:r w:rsidRPr="00EF5DAA">
              <w:t>3.74</w:t>
            </w:r>
          </w:p>
        </w:tc>
        <w:tc>
          <w:tcPr>
            <w:tcW w:w="810" w:type="dxa"/>
          </w:tcPr>
          <w:p w14:paraId="0BA64EED" w14:textId="77777777" w:rsidR="00170D48" w:rsidRPr="00EF5DAA" w:rsidRDefault="00170D48" w:rsidP="00EF5DAA">
            <w:pPr>
              <w:pStyle w:val="Tables"/>
              <w:framePr w:hSpace="0" w:wrap="auto" w:vAnchor="margin" w:hAnchor="text" w:xAlign="left" w:yAlign="inline"/>
            </w:pPr>
            <w:r w:rsidRPr="00EF5DAA">
              <w:t>0.97</w:t>
            </w:r>
          </w:p>
        </w:tc>
        <w:tc>
          <w:tcPr>
            <w:tcW w:w="990" w:type="dxa"/>
          </w:tcPr>
          <w:p w14:paraId="062EA195"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574B81EF" w14:textId="77777777" w:rsidTr="002C6C5C">
        <w:trPr>
          <w:trHeight w:val="144"/>
        </w:trPr>
        <w:tc>
          <w:tcPr>
            <w:tcW w:w="540" w:type="dxa"/>
          </w:tcPr>
          <w:p w14:paraId="1204AD1A" w14:textId="77777777" w:rsidR="00170D48" w:rsidRPr="00EF5DAA" w:rsidRDefault="00170D48" w:rsidP="00EF5DAA">
            <w:pPr>
              <w:pStyle w:val="Tables"/>
              <w:framePr w:hSpace="0" w:wrap="auto" w:vAnchor="margin" w:hAnchor="text" w:xAlign="left" w:yAlign="inline"/>
              <w:rPr>
                <w:rtl/>
              </w:rPr>
            </w:pPr>
            <w:r w:rsidRPr="00EF5DAA">
              <w:t>15</w:t>
            </w:r>
          </w:p>
        </w:tc>
        <w:tc>
          <w:tcPr>
            <w:tcW w:w="4500" w:type="dxa"/>
          </w:tcPr>
          <w:p w14:paraId="58717D9C" w14:textId="4953D42A"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14ECA83C" w14:textId="77777777" w:rsidR="00170D48" w:rsidRPr="00EF5DAA" w:rsidRDefault="00170D48" w:rsidP="00EF5DAA">
            <w:pPr>
              <w:pStyle w:val="Tables"/>
              <w:framePr w:hSpace="0" w:wrap="auto" w:vAnchor="margin" w:hAnchor="text" w:xAlign="left" w:yAlign="inline"/>
            </w:pPr>
            <w:r w:rsidRPr="00EF5DAA">
              <w:t>2.77</w:t>
            </w:r>
          </w:p>
        </w:tc>
        <w:tc>
          <w:tcPr>
            <w:tcW w:w="810" w:type="dxa"/>
          </w:tcPr>
          <w:p w14:paraId="55FEC21D" w14:textId="77777777" w:rsidR="00170D48" w:rsidRPr="00EF5DAA" w:rsidRDefault="00170D48" w:rsidP="00EF5DAA">
            <w:pPr>
              <w:pStyle w:val="Tables"/>
              <w:framePr w:hSpace="0" w:wrap="auto" w:vAnchor="margin" w:hAnchor="text" w:xAlign="left" w:yAlign="inline"/>
            </w:pPr>
            <w:r w:rsidRPr="00EF5DAA">
              <w:t>1.21</w:t>
            </w:r>
          </w:p>
        </w:tc>
        <w:tc>
          <w:tcPr>
            <w:tcW w:w="990" w:type="dxa"/>
          </w:tcPr>
          <w:p w14:paraId="2969B4D8" w14:textId="77777777" w:rsidR="00170D48" w:rsidRPr="00EF5DAA" w:rsidRDefault="00170D48" w:rsidP="00EF5DAA">
            <w:pPr>
              <w:pStyle w:val="Tables"/>
              <w:framePr w:hSpace="0" w:wrap="auto" w:vAnchor="margin" w:hAnchor="text" w:xAlign="left" w:yAlign="inline"/>
              <w:rPr>
                <w:rtl/>
              </w:rPr>
            </w:pPr>
            <w:r w:rsidRPr="00EF5DAA">
              <w:rPr>
                <w:rtl/>
              </w:rPr>
              <w:t>متوسط</w:t>
            </w:r>
          </w:p>
        </w:tc>
      </w:tr>
      <w:tr w:rsidR="00170D48" w:rsidRPr="00EF5DAA" w14:paraId="0DB84598" w14:textId="77777777" w:rsidTr="002C6C5C">
        <w:trPr>
          <w:trHeight w:val="144"/>
        </w:trPr>
        <w:tc>
          <w:tcPr>
            <w:tcW w:w="540" w:type="dxa"/>
          </w:tcPr>
          <w:p w14:paraId="06C481E6" w14:textId="77777777" w:rsidR="00170D48" w:rsidRPr="00EF5DAA" w:rsidRDefault="00170D48" w:rsidP="00EF5DAA">
            <w:pPr>
              <w:pStyle w:val="Tables"/>
              <w:framePr w:hSpace="0" w:wrap="auto" w:vAnchor="margin" w:hAnchor="text" w:xAlign="left" w:yAlign="inline"/>
              <w:rPr>
                <w:rtl/>
              </w:rPr>
            </w:pPr>
            <w:r w:rsidRPr="00EF5DAA">
              <w:t>16</w:t>
            </w:r>
          </w:p>
        </w:tc>
        <w:tc>
          <w:tcPr>
            <w:tcW w:w="4500" w:type="dxa"/>
          </w:tcPr>
          <w:p w14:paraId="3BB80063" w14:textId="697125EB"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1CF3B9C6" w14:textId="77777777" w:rsidR="00170D48" w:rsidRPr="00EF5DAA" w:rsidRDefault="00170D48" w:rsidP="00EF5DAA">
            <w:pPr>
              <w:pStyle w:val="Tables"/>
              <w:framePr w:hSpace="0" w:wrap="auto" w:vAnchor="margin" w:hAnchor="text" w:xAlign="left" w:yAlign="inline"/>
            </w:pPr>
            <w:r w:rsidRPr="00EF5DAA">
              <w:t>3.40</w:t>
            </w:r>
          </w:p>
        </w:tc>
        <w:tc>
          <w:tcPr>
            <w:tcW w:w="810" w:type="dxa"/>
          </w:tcPr>
          <w:p w14:paraId="4D2A924F" w14:textId="77777777" w:rsidR="00170D48" w:rsidRPr="00EF5DAA" w:rsidRDefault="00170D48" w:rsidP="00EF5DAA">
            <w:pPr>
              <w:pStyle w:val="Tables"/>
              <w:framePr w:hSpace="0" w:wrap="auto" w:vAnchor="margin" w:hAnchor="text" w:xAlign="left" w:yAlign="inline"/>
            </w:pPr>
            <w:r w:rsidRPr="00EF5DAA">
              <w:t>1.32</w:t>
            </w:r>
          </w:p>
        </w:tc>
        <w:tc>
          <w:tcPr>
            <w:tcW w:w="990" w:type="dxa"/>
          </w:tcPr>
          <w:p w14:paraId="753BAF12" w14:textId="77777777" w:rsidR="00170D48" w:rsidRPr="00EF5DAA" w:rsidRDefault="00170D48" w:rsidP="00EF5DAA">
            <w:pPr>
              <w:pStyle w:val="Tables"/>
              <w:framePr w:hSpace="0" w:wrap="auto" w:vAnchor="margin" w:hAnchor="text" w:xAlign="left" w:yAlign="inline"/>
              <w:rPr>
                <w:rtl/>
              </w:rPr>
            </w:pPr>
            <w:r w:rsidRPr="00EF5DAA">
              <w:rPr>
                <w:rtl/>
              </w:rPr>
              <w:t>متوسط</w:t>
            </w:r>
          </w:p>
        </w:tc>
      </w:tr>
      <w:tr w:rsidR="00170D48" w:rsidRPr="00EF5DAA" w14:paraId="316EFA66" w14:textId="77777777" w:rsidTr="002C6C5C">
        <w:trPr>
          <w:trHeight w:val="144"/>
        </w:trPr>
        <w:tc>
          <w:tcPr>
            <w:tcW w:w="540" w:type="dxa"/>
          </w:tcPr>
          <w:p w14:paraId="71529C07" w14:textId="77777777" w:rsidR="00170D48" w:rsidRPr="00EF5DAA" w:rsidRDefault="00170D48" w:rsidP="00EF5DAA">
            <w:pPr>
              <w:pStyle w:val="Tables"/>
              <w:framePr w:hSpace="0" w:wrap="auto" w:vAnchor="margin" w:hAnchor="text" w:xAlign="left" w:yAlign="inline"/>
            </w:pPr>
            <w:r w:rsidRPr="00EF5DAA">
              <w:t>17</w:t>
            </w:r>
          </w:p>
        </w:tc>
        <w:tc>
          <w:tcPr>
            <w:tcW w:w="4500" w:type="dxa"/>
          </w:tcPr>
          <w:p w14:paraId="0938A126" w14:textId="0D9C67BF"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5C8AD1CB" w14:textId="77777777" w:rsidR="00170D48" w:rsidRPr="00EF5DAA" w:rsidRDefault="00170D48" w:rsidP="00EF5DAA">
            <w:pPr>
              <w:pStyle w:val="Tables"/>
              <w:framePr w:hSpace="0" w:wrap="auto" w:vAnchor="margin" w:hAnchor="text" w:xAlign="left" w:yAlign="inline"/>
            </w:pPr>
            <w:r w:rsidRPr="00EF5DAA">
              <w:t>4.11</w:t>
            </w:r>
          </w:p>
        </w:tc>
        <w:tc>
          <w:tcPr>
            <w:tcW w:w="810" w:type="dxa"/>
          </w:tcPr>
          <w:p w14:paraId="549F5247" w14:textId="77777777" w:rsidR="00170D48" w:rsidRPr="00EF5DAA" w:rsidRDefault="00170D48" w:rsidP="00EF5DAA">
            <w:pPr>
              <w:pStyle w:val="Tables"/>
              <w:framePr w:hSpace="0" w:wrap="auto" w:vAnchor="margin" w:hAnchor="text" w:xAlign="left" w:yAlign="inline"/>
            </w:pPr>
            <w:r w:rsidRPr="00EF5DAA">
              <w:t>0.97</w:t>
            </w:r>
          </w:p>
        </w:tc>
        <w:tc>
          <w:tcPr>
            <w:tcW w:w="990" w:type="dxa"/>
          </w:tcPr>
          <w:p w14:paraId="7F245F75"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7A7DD950" w14:textId="77777777" w:rsidTr="002C6C5C">
        <w:trPr>
          <w:trHeight w:val="144"/>
        </w:trPr>
        <w:tc>
          <w:tcPr>
            <w:tcW w:w="540" w:type="dxa"/>
          </w:tcPr>
          <w:p w14:paraId="0988EE4E" w14:textId="77777777" w:rsidR="00170D48" w:rsidRPr="00EF5DAA" w:rsidRDefault="00170D48" w:rsidP="00EF5DAA">
            <w:pPr>
              <w:pStyle w:val="Tables"/>
              <w:framePr w:hSpace="0" w:wrap="auto" w:vAnchor="margin" w:hAnchor="text" w:xAlign="left" w:yAlign="inline"/>
            </w:pPr>
            <w:r w:rsidRPr="00EF5DAA">
              <w:t>18</w:t>
            </w:r>
          </w:p>
        </w:tc>
        <w:tc>
          <w:tcPr>
            <w:tcW w:w="4500" w:type="dxa"/>
          </w:tcPr>
          <w:p w14:paraId="652AD23E" w14:textId="1CD2B1D9"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36D07F4C" w14:textId="77777777" w:rsidR="00170D48" w:rsidRPr="00EF5DAA" w:rsidRDefault="00170D48" w:rsidP="00EF5DAA">
            <w:pPr>
              <w:pStyle w:val="Tables"/>
              <w:framePr w:hSpace="0" w:wrap="auto" w:vAnchor="margin" w:hAnchor="text" w:xAlign="left" w:yAlign="inline"/>
            </w:pPr>
            <w:r w:rsidRPr="00EF5DAA">
              <w:t>3.29</w:t>
            </w:r>
          </w:p>
        </w:tc>
        <w:tc>
          <w:tcPr>
            <w:tcW w:w="810" w:type="dxa"/>
          </w:tcPr>
          <w:p w14:paraId="77B05A3A" w14:textId="77777777" w:rsidR="00170D48" w:rsidRPr="00EF5DAA" w:rsidRDefault="00170D48" w:rsidP="00EF5DAA">
            <w:pPr>
              <w:pStyle w:val="Tables"/>
              <w:framePr w:hSpace="0" w:wrap="auto" w:vAnchor="margin" w:hAnchor="text" w:xAlign="left" w:yAlign="inline"/>
            </w:pPr>
            <w:r w:rsidRPr="00EF5DAA">
              <w:t>1.39</w:t>
            </w:r>
          </w:p>
        </w:tc>
        <w:tc>
          <w:tcPr>
            <w:tcW w:w="990" w:type="dxa"/>
          </w:tcPr>
          <w:p w14:paraId="4382582F" w14:textId="77777777" w:rsidR="00170D48" w:rsidRPr="00EF5DAA" w:rsidRDefault="00170D48" w:rsidP="00EF5DAA">
            <w:pPr>
              <w:pStyle w:val="Tables"/>
              <w:framePr w:hSpace="0" w:wrap="auto" w:vAnchor="margin" w:hAnchor="text" w:xAlign="left" w:yAlign="inline"/>
              <w:rPr>
                <w:rtl/>
              </w:rPr>
            </w:pPr>
            <w:r w:rsidRPr="00EF5DAA">
              <w:rPr>
                <w:rtl/>
              </w:rPr>
              <w:t>متوسط</w:t>
            </w:r>
          </w:p>
        </w:tc>
      </w:tr>
      <w:tr w:rsidR="00170D48" w:rsidRPr="00EF5DAA" w14:paraId="1C8E424B" w14:textId="77777777" w:rsidTr="002C6C5C">
        <w:trPr>
          <w:trHeight w:val="144"/>
        </w:trPr>
        <w:tc>
          <w:tcPr>
            <w:tcW w:w="540" w:type="dxa"/>
          </w:tcPr>
          <w:p w14:paraId="4906D4E3" w14:textId="77777777" w:rsidR="00170D48" w:rsidRPr="00EF5DAA" w:rsidRDefault="00170D48" w:rsidP="00EF5DAA">
            <w:pPr>
              <w:pStyle w:val="Tables"/>
              <w:framePr w:hSpace="0" w:wrap="auto" w:vAnchor="margin" w:hAnchor="text" w:xAlign="left" w:yAlign="inline"/>
              <w:rPr>
                <w:rtl/>
              </w:rPr>
            </w:pPr>
            <w:r w:rsidRPr="00EF5DAA">
              <w:t>19</w:t>
            </w:r>
          </w:p>
        </w:tc>
        <w:tc>
          <w:tcPr>
            <w:tcW w:w="4500" w:type="dxa"/>
          </w:tcPr>
          <w:p w14:paraId="2621E800" w14:textId="6E65D411" w:rsidR="00170D48" w:rsidRPr="00EF5DAA" w:rsidRDefault="00170D48" w:rsidP="00EF5DAA">
            <w:pPr>
              <w:pStyle w:val="Tables"/>
              <w:framePr w:hSpace="0" w:wrap="auto" w:vAnchor="margin" w:hAnchor="text" w:xAlign="left" w:yAlign="inline"/>
              <w:rPr>
                <w:rtl/>
              </w:rPr>
            </w:pPr>
            <w:r w:rsidRPr="00EF5DAA">
              <w:rPr>
                <w:rFonts w:hint="cs"/>
                <w:rtl/>
              </w:rPr>
              <w:t>نص نص نص نص نص نص نص نص نص</w:t>
            </w:r>
          </w:p>
        </w:tc>
        <w:tc>
          <w:tcPr>
            <w:tcW w:w="810" w:type="dxa"/>
          </w:tcPr>
          <w:p w14:paraId="7DCE122D" w14:textId="77777777" w:rsidR="00170D48" w:rsidRPr="00EF5DAA" w:rsidRDefault="00170D48" w:rsidP="00EF5DAA">
            <w:pPr>
              <w:pStyle w:val="Tables"/>
              <w:framePr w:hSpace="0" w:wrap="auto" w:vAnchor="margin" w:hAnchor="text" w:xAlign="left" w:yAlign="inline"/>
            </w:pPr>
            <w:r w:rsidRPr="00EF5DAA">
              <w:t>4.43</w:t>
            </w:r>
          </w:p>
        </w:tc>
        <w:tc>
          <w:tcPr>
            <w:tcW w:w="810" w:type="dxa"/>
          </w:tcPr>
          <w:p w14:paraId="659C41CE" w14:textId="77777777" w:rsidR="00170D48" w:rsidRPr="00EF5DAA" w:rsidRDefault="00170D48" w:rsidP="00EF5DAA">
            <w:pPr>
              <w:pStyle w:val="Tables"/>
              <w:framePr w:hSpace="0" w:wrap="auto" w:vAnchor="margin" w:hAnchor="text" w:xAlign="left" w:yAlign="inline"/>
            </w:pPr>
            <w:r w:rsidRPr="00EF5DAA">
              <w:t>0.74</w:t>
            </w:r>
          </w:p>
        </w:tc>
        <w:tc>
          <w:tcPr>
            <w:tcW w:w="990" w:type="dxa"/>
          </w:tcPr>
          <w:p w14:paraId="3695669C"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170D48" w:rsidRPr="00EF5DAA" w14:paraId="38F74038" w14:textId="77777777" w:rsidTr="002C6C5C">
        <w:trPr>
          <w:trHeight w:val="144"/>
        </w:trPr>
        <w:tc>
          <w:tcPr>
            <w:tcW w:w="540" w:type="dxa"/>
            <w:tcBorders>
              <w:bottom w:val="single" w:sz="12" w:space="0" w:color="auto"/>
            </w:tcBorders>
          </w:tcPr>
          <w:p w14:paraId="18920600" w14:textId="77777777" w:rsidR="00170D48" w:rsidRPr="00EF5DAA" w:rsidRDefault="00170D48" w:rsidP="00EF5DAA">
            <w:pPr>
              <w:pStyle w:val="Tables"/>
              <w:framePr w:hSpace="0" w:wrap="auto" w:vAnchor="margin" w:hAnchor="text" w:xAlign="left" w:yAlign="inline"/>
            </w:pPr>
            <w:r w:rsidRPr="00EF5DAA">
              <w:t>20</w:t>
            </w:r>
          </w:p>
        </w:tc>
        <w:tc>
          <w:tcPr>
            <w:tcW w:w="4500" w:type="dxa"/>
            <w:tcBorders>
              <w:bottom w:val="single" w:sz="12" w:space="0" w:color="auto"/>
            </w:tcBorders>
          </w:tcPr>
          <w:p w14:paraId="34FCDDCE" w14:textId="439C669B" w:rsidR="00170D48" w:rsidRPr="00EF5DAA" w:rsidRDefault="00170D48" w:rsidP="00EF5DAA">
            <w:pPr>
              <w:pStyle w:val="Tables"/>
              <w:framePr w:hSpace="0" w:wrap="auto" w:vAnchor="margin" w:hAnchor="text" w:xAlign="left" w:yAlign="inline"/>
            </w:pPr>
            <w:r w:rsidRPr="00EF5DAA">
              <w:rPr>
                <w:rFonts w:hint="cs"/>
                <w:rtl/>
              </w:rPr>
              <w:t>نص نص نص نص نص نص نص نص نص</w:t>
            </w:r>
          </w:p>
        </w:tc>
        <w:tc>
          <w:tcPr>
            <w:tcW w:w="810" w:type="dxa"/>
            <w:tcBorders>
              <w:bottom w:val="single" w:sz="12" w:space="0" w:color="auto"/>
            </w:tcBorders>
          </w:tcPr>
          <w:p w14:paraId="63D5FD54" w14:textId="77777777" w:rsidR="00170D48" w:rsidRPr="00EF5DAA" w:rsidRDefault="00170D48" w:rsidP="00EF5DAA">
            <w:pPr>
              <w:pStyle w:val="Tables"/>
              <w:framePr w:hSpace="0" w:wrap="auto" w:vAnchor="margin" w:hAnchor="text" w:xAlign="left" w:yAlign="inline"/>
            </w:pPr>
            <w:r w:rsidRPr="00EF5DAA">
              <w:t>4.77</w:t>
            </w:r>
          </w:p>
        </w:tc>
        <w:tc>
          <w:tcPr>
            <w:tcW w:w="810" w:type="dxa"/>
            <w:tcBorders>
              <w:bottom w:val="single" w:sz="12" w:space="0" w:color="auto"/>
            </w:tcBorders>
          </w:tcPr>
          <w:p w14:paraId="23646306" w14:textId="77777777" w:rsidR="00170D48" w:rsidRPr="00EF5DAA" w:rsidRDefault="00170D48" w:rsidP="00EF5DAA">
            <w:pPr>
              <w:pStyle w:val="Tables"/>
              <w:framePr w:hSpace="0" w:wrap="auto" w:vAnchor="margin" w:hAnchor="text" w:xAlign="left" w:yAlign="inline"/>
            </w:pPr>
            <w:r w:rsidRPr="00EF5DAA">
              <w:t>0.64</w:t>
            </w:r>
          </w:p>
        </w:tc>
        <w:tc>
          <w:tcPr>
            <w:tcW w:w="990" w:type="dxa"/>
            <w:tcBorders>
              <w:bottom w:val="single" w:sz="12" w:space="0" w:color="auto"/>
            </w:tcBorders>
          </w:tcPr>
          <w:p w14:paraId="5D37990C" w14:textId="77777777" w:rsidR="00170D48" w:rsidRPr="00EF5DAA" w:rsidRDefault="00170D48" w:rsidP="00EF5DAA">
            <w:pPr>
              <w:pStyle w:val="Tables"/>
              <w:framePr w:hSpace="0" w:wrap="auto" w:vAnchor="margin" w:hAnchor="text" w:xAlign="left" w:yAlign="inline"/>
              <w:rPr>
                <w:rtl/>
              </w:rPr>
            </w:pPr>
            <w:r w:rsidRPr="00EF5DAA">
              <w:rPr>
                <w:rtl/>
              </w:rPr>
              <w:t>كبير</w:t>
            </w:r>
          </w:p>
        </w:tc>
      </w:tr>
      <w:tr w:rsidR="00097861" w:rsidRPr="00EF5DAA" w14:paraId="6CCDF594" w14:textId="77777777" w:rsidTr="002C6C5C">
        <w:trPr>
          <w:trHeight w:val="144"/>
        </w:trPr>
        <w:tc>
          <w:tcPr>
            <w:tcW w:w="540" w:type="dxa"/>
            <w:tcBorders>
              <w:top w:val="single" w:sz="12" w:space="0" w:color="auto"/>
              <w:bottom w:val="single" w:sz="12" w:space="0" w:color="auto"/>
            </w:tcBorders>
          </w:tcPr>
          <w:p w14:paraId="00677C8A" w14:textId="77777777" w:rsidR="00A50BC1" w:rsidRPr="00EF5DAA" w:rsidRDefault="00A50BC1" w:rsidP="00EF5DAA">
            <w:pPr>
              <w:pStyle w:val="Tables"/>
              <w:framePr w:hSpace="0" w:wrap="auto" w:vAnchor="margin" w:hAnchor="text" w:xAlign="left" w:yAlign="inline"/>
              <w:rPr>
                <w:rtl/>
              </w:rPr>
            </w:pPr>
            <w:r w:rsidRPr="00EF5DAA">
              <w:rPr>
                <w:rtl/>
              </w:rPr>
              <w:t>#</w:t>
            </w:r>
          </w:p>
        </w:tc>
        <w:tc>
          <w:tcPr>
            <w:tcW w:w="4500" w:type="dxa"/>
            <w:tcBorders>
              <w:top w:val="single" w:sz="12" w:space="0" w:color="auto"/>
              <w:bottom w:val="single" w:sz="12" w:space="0" w:color="auto"/>
            </w:tcBorders>
          </w:tcPr>
          <w:p w14:paraId="1D216598" w14:textId="77777777" w:rsidR="00A50BC1" w:rsidRPr="00EF5DAA" w:rsidRDefault="00A50BC1" w:rsidP="00EF5DAA">
            <w:pPr>
              <w:pStyle w:val="Tables"/>
              <w:framePr w:hSpace="0" w:wrap="auto" w:vAnchor="margin" w:hAnchor="text" w:xAlign="left" w:yAlign="inline"/>
            </w:pPr>
            <w:r w:rsidRPr="00EF5DAA">
              <w:rPr>
                <w:rtl/>
              </w:rPr>
              <w:t>الدرجة الكلية</w:t>
            </w:r>
          </w:p>
        </w:tc>
        <w:tc>
          <w:tcPr>
            <w:tcW w:w="810" w:type="dxa"/>
            <w:tcBorders>
              <w:top w:val="single" w:sz="12" w:space="0" w:color="auto"/>
              <w:bottom w:val="single" w:sz="12" w:space="0" w:color="auto"/>
            </w:tcBorders>
          </w:tcPr>
          <w:p w14:paraId="2543392F" w14:textId="77777777" w:rsidR="00A50BC1" w:rsidRPr="00EF5DAA" w:rsidRDefault="00A50BC1" w:rsidP="00EF5DAA">
            <w:pPr>
              <w:pStyle w:val="Tables"/>
              <w:framePr w:hSpace="0" w:wrap="auto" w:vAnchor="margin" w:hAnchor="text" w:xAlign="left" w:yAlign="inline"/>
            </w:pPr>
            <w:r w:rsidRPr="00EF5DAA">
              <w:t>3.75</w:t>
            </w:r>
          </w:p>
        </w:tc>
        <w:tc>
          <w:tcPr>
            <w:tcW w:w="810" w:type="dxa"/>
            <w:tcBorders>
              <w:top w:val="single" w:sz="12" w:space="0" w:color="auto"/>
              <w:bottom w:val="single" w:sz="12" w:space="0" w:color="auto"/>
            </w:tcBorders>
          </w:tcPr>
          <w:p w14:paraId="1EF59472" w14:textId="77777777" w:rsidR="00A50BC1" w:rsidRPr="00EF5DAA" w:rsidRDefault="00A50BC1" w:rsidP="00EF5DAA">
            <w:pPr>
              <w:pStyle w:val="Tables"/>
              <w:framePr w:hSpace="0" w:wrap="auto" w:vAnchor="margin" w:hAnchor="text" w:xAlign="left" w:yAlign="inline"/>
            </w:pPr>
            <w:r w:rsidRPr="00EF5DAA">
              <w:t>0.55</w:t>
            </w:r>
          </w:p>
        </w:tc>
        <w:tc>
          <w:tcPr>
            <w:tcW w:w="990" w:type="dxa"/>
            <w:tcBorders>
              <w:top w:val="single" w:sz="12" w:space="0" w:color="auto"/>
              <w:bottom w:val="single" w:sz="12" w:space="0" w:color="auto"/>
            </w:tcBorders>
          </w:tcPr>
          <w:p w14:paraId="4E4CA11F" w14:textId="77777777" w:rsidR="00A50BC1" w:rsidRPr="00EF5DAA" w:rsidRDefault="00A50BC1" w:rsidP="00EF5DAA">
            <w:pPr>
              <w:pStyle w:val="Tables"/>
              <w:framePr w:hSpace="0" w:wrap="auto" w:vAnchor="margin" w:hAnchor="text" w:xAlign="left" w:yAlign="inline"/>
              <w:rPr>
                <w:rtl/>
              </w:rPr>
            </w:pPr>
            <w:r w:rsidRPr="00EF5DAA">
              <w:rPr>
                <w:rtl/>
              </w:rPr>
              <w:t>كبير</w:t>
            </w:r>
          </w:p>
        </w:tc>
      </w:tr>
      <w:tr w:rsidR="00963875" w:rsidRPr="00EF5DAA" w14:paraId="56092C9F" w14:textId="77777777" w:rsidTr="002C6C5C">
        <w:trPr>
          <w:cnfStyle w:val="010000000000" w:firstRow="0" w:lastRow="1" w:firstColumn="0" w:lastColumn="0" w:oddVBand="0" w:evenVBand="0" w:oddHBand="0" w:evenHBand="0" w:firstRowFirstColumn="0" w:firstRowLastColumn="0" w:lastRowFirstColumn="0" w:lastRowLastColumn="0"/>
          <w:trHeight w:val="144"/>
        </w:trPr>
        <w:tc>
          <w:tcPr>
            <w:tcW w:w="7650" w:type="dxa"/>
            <w:gridSpan w:val="5"/>
            <w:tcBorders>
              <w:top w:val="single" w:sz="12" w:space="0" w:color="auto"/>
              <w:bottom w:val="nil"/>
            </w:tcBorders>
          </w:tcPr>
          <w:p w14:paraId="132A3A3F" w14:textId="0F01C156" w:rsidR="00963875" w:rsidRPr="00EF5DAA" w:rsidRDefault="00963875" w:rsidP="00EF5DAA">
            <w:pPr>
              <w:pStyle w:val="Tables"/>
              <w:framePr w:hSpace="0" w:wrap="auto" w:vAnchor="margin" w:hAnchor="text" w:xAlign="left" w:yAlign="inline"/>
              <w:rPr>
                <w:rtl/>
              </w:rPr>
            </w:pPr>
            <w:r w:rsidRPr="00EF5DAA">
              <w:rPr>
                <w:rtl/>
              </w:rPr>
              <w:t>* أقصى درجة للاستجابة (</w:t>
            </w:r>
            <w:r w:rsidRPr="00EF5DAA">
              <w:t>5</w:t>
            </w:r>
            <w:r w:rsidRPr="00EF5DAA">
              <w:rPr>
                <w:rtl/>
              </w:rPr>
              <w:t>) درجات.</w:t>
            </w:r>
          </w:p>
        </w:tc>
      </w:tr>
    </w:tbl>
    <w:p w14:paraId="114FCA35" w14:textId="77777777" w:rsidR="00170D48" w:rsidRDefault="00170D48" w:rsidP="00170D48">
      <w:pPr>
        <w:spacing w:after="0" w:line="240" w:lineRule="auto"/>
        <w:jc w:val="both"/>
        <w:rPr>
          <w:rFonts w:ascii="Sakkal Majalla" w:hAnsi="Sakkal Majalla" w:cs="Sakkal Majalla"/>
          <w:sz w:val="24"/>
          <w:szCs w:val="24"/>
          <w:rtl/>
          <w:lang w:bidi="ar-JO"/>
        </w:rPr>
      </w:pPr>
    </w:p>
    <w:p w14:paraId="7EDA21CE" w14:textId="649C59E8" w:rsidR="00170D48" w:rsidRPr="00CE3939" w:rsidRDefault="00170D48" w:rsidP="00CE3939">
      <w:pPr>
        <w:pStyle w:val="Paragraphes"/>
      </w:pPr>
      <w:r w:rsidRPr="00CE3939">
        <w:rPr>
          <w:rFonts w:hint="cs"/>
          <w:rtl/>
        </w:rPr>
        <w:t>عرض النتائج ومناقشتها</w:t>
      </w:r>
      <w:r w:rsidRPr="00CE3939">
        <w:rPr>
          <w:rtl/>
        </w:rPr>
        <w:t xml:space="preserve"> </w:t>
      </w:r>
      <w:r w:rsidRPr="00CE3939">
        <w:rPr>
          <w:rFonts w:hint="cs"/>
          <w:rtl/>
        </w:rPr>
        <w:t>عرض النتائج ومناقشتها</w:t>
      </w:r>
      <w:r w:rsidRPr="00CE3939">
        <w:rPr>
          <w:rtl/>
        </w:rPr>
        <w:t xml:space="preserve"> </w:t>
      </w:r>
      <w:r w:rsidRPr="00CE3939">
        <w:rPr>
          <w:rFonts w:hint="cs"/>
          <w:rtl/>
        </w:rPr>
        <w:t>عرض النتائج ومناقشتها</w:t>
      </w:r>
      <w:r w:rsidRPr="00CE3939">
        <w:rPr>
          <w:rtl/>
        </w:rPr>
        <w:t xml:space="preserve"> </w:t>
      </w:r>
      <w:r w:rsidRPr="00CE3939">
        <w:rPr>
          <w:rFonts w:hint="cs"/>
          <w:rtl/>
        </w:rPr>
        <w:t>عرض النتائج ومناقشتها</w:t>
      </w:r>
      <w:r w:rsidRPr="00CE3939">
        <w:rPr>
          <w:rtl/>
        </w:rPr>
        <w:t xml:space="preserve"> </w:t>
      </w:r>
      <w:r w:rsidRPr="00CE3939">
        <w:rPr>
          <w:rFonts w:hint="cs"/>
          <w:rtl/>
        </w:rPr>
        <w:t>عرض النتائج ومناقشتها</w:t>
      </w:r>
      <w:r w:rsidRPr="00CE3939">
        <w:rPr>
          <w:rtl/>
        </w:rPr>
        <w:t xml:space="preserve"> </w:t>
      </w:r>
      <w:r w:rsidRPr="00CE3939">
        <w:rPr>
          <w:rFonts w:hint="cs"/>
          <w:rtl/>
        </w:rPr>
        <w:t>عرض النتائج ومناقشتها</w:t>
      </w:r>
      <w:r w:rsidRPr="00CE3939">
        <w:rPr>
          <w:rtl/>
        </w:rPr>
        <w:t xml:space="preserve"> </w:t>
      </w:r>
      <w:r w:rsidRPr="00CE3939">
        <w:rPr>
          <w:rFonts w:hint="cs"/>
          <w:rtl/>
        </w:rPr>
        <w:t xml:space="preserve">عرض النتائج </w:t>
      </w:r>
      <w:r w:rsidRPr="00CE3939">
        <w:rPr>
          <w:rFonts w:hint="cs"/>
          <w:rtl/>
          <w:lang w:bidi="ar-SA"/>
        </w:rPr>
        <w:t>ومناقشتها</w:t>
      </w:r>
      <w:r w:rsidRPr="00CE3939">
        <w:rPr>
          <w:rtl/>
        </w:rPr>
        <w:t xml:space="preserve"> </w:t>
      </w:r>
      <w:r w:rsidRPr="00CE3939">
        <w:rPr>
          <w:rFonts w:hint="cs"/>
          <w:rtl/>
        </w:rPr>
        <w:t>عرض النتائج ومناقشتها</w:t>
      </w:r>
      <w:r w:rsidRPr="00CE3939">
        <w:rPr>
          <w:rtl/>
        </w:rPr>
        <w:t xml:space="preserve"> </w:t>
      </w:r>
      <w:r w:rsidRPr="00CE3939">
        <w:rPr>
          <w:rFonts w:hint="cs"/>
          <w:rtl/>
        </w:rPr>
        <w:t>عرض النتائج ومناقشتها</w:t>
      </w:r>
      <w:r w:rsidRPr="00CE3939">
        <w:rPr>
          <w:rtl/>
        </w:rPr>
        <w:t xml:space="preserve"> </w:t>
      </w:r>
      <w:r w:rsidRPr="00CE3939">
        <w:rPr>
          <w:rFonts w:hint="cs"/>
          <w:rtl/>
        </w:rPr>
        <w:t>عرض النتائج ومناقشتها</w:t>
      </w:r>
      <w:r w:rsidRPr="00CE3939">
        <w:rPr>
          <w:rtl/>
        </w:rPr>
        <w:t xml:space="preserve"> </w:t>
      </w:r>
      <w:r w:rsidRPr="00CE3939">
        <w:rPr>
          <w:rFonts w:hint="cs"/>
          <w:rtl/>
        </w:rPr>
        <w:t>عرض النتائج ومناقشتها</w:t>
      </w:r>
      <w:r w:rsidRPr="00CE3939">
        <w:rPr>
          <w:rtl/>
        </w:rPr>
        <w:t xml:space="preserve"> </w:t>
      </w:r>
      <w:r w:rsidRPr="00CE3939">
        <w:rPr>
          <w:rFonts w:hint="cs"/>
          <w:rtl/>
        </w:rPr>
        <w:t>عرض النتائج ومناقشتها</w:t>
      </w:r>
      <w:r w:rsidRPr="00CE3939">
        <w:rPr>
          <w:rtl/>
        </w:rPr>
        <w:t xml:space="preserve"> </w:t>
      </w:r>
      <w:r w:rsidRPr="00CE3939">
        <w:rPr>
          <w:rFonts w:hint="cs"/>
          <w:rtl/>
        </w:rPr>
        <w:t>، ويشير</w:t>
      </w:r>
      <w:r w:rsidRPr="00CE3939">
        <w:rPr>
          <w:rtl/>
        </w:rPr>
        <w:t xml:space="preserve"> </w:t>
      </w:r>
      <w:r w:rsidRPr="00CE3939">
        <w:rPr>
          <w:rFonts w:hint="cs"/>
          <w:rtl/>
        </w:rPr>
        <w:t>الشكل</w:t>
      </w:r>
      <w:r w:rsidRPr="00CE3939">
        <w:rPr>
          <w:rtl/>
        </w:rPr>
        <w:t xml:space="preserve"> (</w:t>
      </w:r>
      <w:r w:rsidRPr="00CE3939">
        <w:t>1</w:t>
      </w:r>
      <w:r w:rsidRPr="00CE3939">
        <w:rPr>
          <w:rtl/>
        </w:rPr>
        <w:t xml:space="preserve">) </w:t>
      </w:r>
      <w:r w:rsidRPr="00CE3939">
        <w:rPr>
          <w:rFonts w:hint="cs"/>
          <w:rtl/>
        </w:rPr>
        <w:t>رسما</w:t>
      </w:r>
      <w:r w:rsidR="004E7E46" w:rsidRPr="00CE3939">
        <w:rPr>
          <w:rFonts w:hint="cs"/>
          <w:rtl/>
        </w:rPr>
        <w:t>ً</w:t>
      </w:r>
      <w:r w:rsidRPr="00CE3939">
        <w:rPr>
          <w:rFonts w:hint="cs"/>
          <w:rtl/>
        </w:rPr>
        <w:t xml:space="preserve"> بيانيا</w:t>
      </w:r>
      <w:r w:rsidR="004E7E46" w:rsidRPr="00CE3939">
        <w:rPr>
          <w:rFonts w:hint="cs"/>
          <w:rtl/>
        </w:rPr>
        <w:t>ً</w:t>
      </w:r>
      <w:r w:rsidRPr="00CE3939">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6"/>
      </w:tblGrid>
      <w:tr w:rsidR="00170D48" w14:paraId="4F2C06A5" w14:textId="77777777" w:rsidTr="006F1B62">
        <w:trPr>
          <w:trHeight w:val="1694"/>
        </w:trPr>
        <w:tc>
          <w:tcPr>
            <w:tcW w:w="7576" w:type="dxa"/>
          </w:tcPr>
          <w:p w14:paraId="6F84A7F3" w14:textId="7BD5B594" w:rsidR="00170D48" w:rsidRDefault="00170D48" w:rsidP="00170D48">
            <w:pPr>
              <w:spacing w:before="240"/>
              <w:jc w:val="both"/>
              <w:rPr>
                <w:rFonts w:ascii="Sakkal Majalla" w:hAnsi="Sakkal Majalla" w:cs="Sakkal Majalla"/>
                <w:b/>
                <w:bCs/>
                <w:sz w:val="26"/>
                <w:szCs w:val="26"/>
                <w:rtl/>
              </w:rPr>
            </w:pPr>
            <w:r>
              <w:rPr>
                <w:rFonts w:ascii="Sakkal Majalla" w:hAnsi="Sakkal Majalla" w:cs="Sakkal Majalla"/>
                <w:b/>
                <w:bCs/>
                <w:noProof/>
                <w:sz w:val="26"/>
                <w:szCs w:val="26"/>
                <w:rtl/>
              </w:rPr>
              <w:drawing>
                <wp:anchor distT="0" distB="0" distL="114300" distR="114300" simplePos="0" relativeHeight="251660288" behindDoc="1" locked="0" layoutInCell="1" allowOverlap="1" wp14:anchorId="5F813123" wp14:editId="223BC87B">
                  <wp:simplePos x="0" y="0"/>
                  <wp:positionH relativeFrom="column">
                    <wp:posOffset>1725295</wp:posOffset>
                  </wp:positionH>
                  <wp:positionV relativeFrom="paragraph">
                    <wp:posOffset>14605</wp:posOffset>
                  </wp:positionV>
                  <wp:extent cx="1228725" cy="1059815"/>
                  <wp:effectExtent l="0" t="0" r="9525" b="6985"/>
                  <wp:wrapTight wrapText="bothSides">
                    <wp:wrapPolygon edited="0">
                      <wp:start x="7033" y="0"/>
                      <wp:lineTo x="5023" y="777"/>
                      <wp:lineTo x="0" y="5047"/>
                      <wp:lineTo x="0" y="14754"/>
                      <wp:lineTo x="2344" y="18636"/>
                      <wp:lineTo x="6363" y="21354"/>
                      <wp:lineTo x="7033" y="21354"/>
                      <wp:lineTo x="14400" y="21354"/>
                      <wp:lineTo x="15070" y="21354"/>
                      <wp:lineTo x="19088" y="18636"/>
                      <wp:lineTo x="21433" y="14754"/>
                      <wp:lineTo x="21433" y="5047"/>
                      <wp:lineTo x="16409" y="777"/>
                      <wp:lineTo x="14400" y="0"/>
                      <wp:lineTo x="703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u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059815"/>
                          </a:xfrm>
                          <a:prstGeom prst="rect">
                            <a:avLst/>
                          </a:prstGeom>
                        </pic:spPr>
                      </pic:pic>
                    </a:graphicData>
                  </a:graphic>
                  <wp14:sizeRelH relativeFrom="margin">
                    <wp14:pctWidth>0</wp14:pctWidth>
                  </wp14:sizeRelH>
                  <wp14:sizeRelV relativeFrom="margin">
                    <wp14:pctHeight>0</wp14:pctHeight>
                  </wp14:sizeRelV>
                </wp:anchor>
              </w:drawing>
            </w:r>
          </w:p>
        </w:tc>
      </w:tr>
      <w:tr w:rsidR="00170D48" w:rsidRPr="00170D48" w14:paraId="1E61EC63" w14:textId="77777777" w:rsidTr="00170D48">
        <w:trPr>
          <w:trHeight w:val="216"/>
        </w:trPr>
        <w:tc>
          <w:tcPr>
            <w:tcW w:w="7576" w:type="dxa"/>
          </w:tcPr>
          <w:p w14:paraId="6A857EE4" w14:textId="1BA12BB3" w:rsidR="00170D48" w:rsidRPr="00170D48" w:rsidRDefault="00170D48" w:rsidP="006F1B62">
            <w:pPr>
              <w:jc w:val="center"/>
              <w:rPr>
                <w:rFonts w:ascii="Sakkal Majalla" w:eastAsia="SimSun" w:hAnsi="Sakkal Majalla" w:cs="Sakkal Majalla"/>
                <w:b/>
                <w:bCs/>
                <w:rtl/>
              </w:rPr>
            </w:pPr>
            <w:r w:rsidRPr="00170D48">
              <w:rPr>
                <w:rFonts w:ascii="Sakkal Majalla" w:eastAsia="SimSun" w:hAnsi="Sakkal Majalla" w:cs="Sakkal Majalla" w:hint="cs"/>
                <w:b/>
                <w:bCs/>
                <w:rtl/>
              </w:rPr>
              <w:t xml:space="preserve">الشكل </w:t>
            </w:r>
            <w:r w:rsidRPr="00170D48">
              <w:rPr>
                <w:rFonts w:ascii="Sakkal Majalla" w:eastAsia="SimSun" w:hAnsi="Sakkal Majalla" w:cs="Sakkal Majalla"/>
                <w:b/>
                <w:bCs/>
                <w:rtl/>
              </w:rPr>
              <w:t xml:space="preserve"> (</w:t>
            </w:r>
            <w:r w:rsidRPr="00170D48">
              <w:rPr>
                <w:rFonts w:ascii="Sakkal Majalla" w:eastAsia="SimSun" w:hAnsi="Sakkal Majalla" w:cs="Sakkal Majalla"/>
                <w:b/>
                <w:bCs/>
              </w:rPr>
              <w:t>1</w:t>
            </w:r>
            <w:r w:rsidRPr="00170D48">
              <w:rPr>
                <w:rFonts w:ascii="Sakkal Majalla" w:eastAsia="SimSun" w:hAnsi="Sakkal Majalla" w:cs="Sakkal Majalla" w:hint="cs"/>
                <w:b/>
                <w:bCs/>
                <w:rtl/>
              </w:rPr>
              <w:t>) رسم بياني</w:t>
            </w:r>
          </w:p>
        </w:tc>
      </w:tr>
    </w:tbl>
    <w:p w14:paraId="757C79D7" w14:textId="112F7FFF" w:rsidR="00E5051A" w:rsidRDefault="00E5051A" w:rsidP="00DA450C">
      <w:pPr>
        <w:pStyle w:val="Heading1"/>
        <w:rPr>
          <w:rtl/>
        </w:rPr>
      </w:pPr>
      <w:r>
        <w:rPr>
          <w:rFonts w:hint="cs"/>
          <w:rtl/>
        </w:rPr>
        <w:lastRenderedPageBreak/>
        <w:t>مناقشة النتائج:</w:t>
      </w:r>
    </w:p>
    <w:p w14:paraId="5B290567" w14:textId="30C05530" w:rsidR="00E5051A" w:rsidRPr="00E5051A" w:rsidRDefault="00E5051A" w:rsidP="00CE3939">
      <w:pPr>
        <w:pStyle w:val="Paragraphes"/>
        <w:rPr>
          <w:rtl/>
        </w:rPr>
      </w:pPr>
      <w:r w:rsidRPr="00E5051A">
        <w:rPr>
          <w:rFonts w:hint="cs"/>
          <w:rtl/>
        </w:rPr>
        <w:t>يقوم الباحث</w:t>
      </w:r>
      <w:r>
        <w:rPr>
          <w:rFonts w:hint="cs"/>
          <w:rtl/>
        </w:rPr>
        <w:t xml:space="preserve"> بعرض النتائج التي توصل لها ويناقشها من خلال ربطها بالدراسات السابقة من حيث التشابه و الاختلاف مع الدراسات </w:t>
      </w:r>
      <w:r w:rsidR="006F1B62">
        <w:rPr>
          <w:rFonts w:hint="cs"/>
          <w:rtl/>
        </w:rPr>
        <w:t>ال</w:t>
      </w:r>
      <w:r>
        <w:rPr>
          <w:rFonts w:hint="cs"/>
          <w:rtl/>
        </w:rPr>
        <w:t xml:space="preserve">سابقة. ويقوم ايضا بتوضيح دوره في تفسير هذه النتائج. </w:t>
      </w:r>
    </w:p>
    <w:p w14:paraId="0BACA6C0" w14:textId="404AD2B9" w:rsidR="00A50BC1" w:rsidRPr="00BE1022" w:rsidRDefault="00E5051A" w:rsidP="00DA450C">
      <w:pPr>
        <w:pStyle w:val="Heading1"/>
        <w:rPr>
          <w:rtl/>
        </w:rPr>
      </w:pPr>
      <w:r>
        <w:rPr>
          <w:rFonts w:hint="cs"/>
          <w:rtl/>
        </w:rPr>
        <w:t xml:space="preserve">أهمية الدراسة / </w:t>
      </w:r>
      <w:r w:rsidRPr="00E5051A">
        <w:t>Research implications</w:t>
      </w:r>
      <w:r w:rsidR="00A50BC1" w:rsidRPr="00BE1022">
        <w:rPr>
          <w:rtl/>
        </w:rPr>
        <w:t>:</w:t>
      </w:r>
    </w:p>
    <w:p w14:paraId="56A7E36D" w14:textId="48C92782" w:rsidR="00E5051A" w:rsidRDefault="00A50BC1" w:rsidP="00CE3939">
      <w:pPr>
        <w:pStyle w:val="Paragraphes"/>
        <w:rPr>
          <w:rtl/>
        </w:rPr>
      </w:pPr>
      <w:r w:rsidRPr="00E142A1">
        <w:rPr>
          <w:rtl/>
        </w:rPr>
        <w:t xml:space="preserve"> </w:t>
      </w:r>
      <w:r w:rsidR="00E5051A">
        <w:rPr>
          <w:rFonts w:hint="cs"/>
          <w:rtl/>
        </w:rPr>
        <w:t xml:space="preserve">يعرض الباحث الاهمية النظرية و الاهمية العملية للبحث ونتائجه </w:t>
      </w:r>
      <w:r w:rsidR="00F45ED8">
        <w:rPr>
          <w:rFonts w:hint="cs"/>
          <w:rtl/>
        </w:rPr>
        <w:t>اما من خلال عنوان واحد او عناويين</w:t>
      </w:r>
      <w:r w:rsidR="00E5051A">
        <w:rPr>
          <w:rFonts w:hint="cs"/>
          <w:rtl/>
        </w:rPr>
        <w:t xml:space="preserve"> مستقلة لكل جرء كما يلي:</w:t>
      </w:r>
    </w:p>
    <w:p w14:paraId="7F6CF9B4" w14:textId="2B042F6E" w:rsidR="00E5051A" w:rsidRDefault="00E5051A" w:rsidP="00DA450C">
      <w:pPr>
        <w:pStyle w:val="Heading2"/>
        <w:rPr>
          <w:rtl/>
        </w:rPr>
      </w:pPr>
      <w:r w:rsidRPr="00E5051A">
        <w:rPr>
          <w:rFonts w:hint="cs"/>
          <w:rtl/>
        </w:rPr>
        <w:t>الأهمية النظرية</w:t>
      </w:r>
    </w:p>
    <w:p w14:paraId="2EFB2CA1" w14:textId="66DCD3AD" w:rsidR="00E5051A" w:rsidRPr="00E5051A" w:rsidRDefault="00E5051A" w:rsidP="00CE3939">
      <w:pPr>
        <w:pStyle w:val="Paragraphes"/>
        <w:rPr>
          <w:rtl/>
        </w:rPr>
      </w:pPr>
      <w:r w:rsidRPr="00E5051A">
        <w:rPr>
          <w:rFonts w:hint="cs"/>
          <w:rtl/>
        </w:rPr>
        <w:t>يوضح الاهمية النظرية للبحث ونتائجة</w:t>
      </w:r>
    </w:p>
    <w:p w14:paraId="3BC3E549" w14:textId="36C1FD75" w:rsidR="00E5051A" w:rsidRDefault="00E5051A" w:rsidP="00DA450C">
      <w:pPr>
        <w:pStyle w:val="Heading2"/>
      </w:pPr>
      <w:r w:rsidRPr="00E5051A">
        <w:rPr>
          <w:rFonts w:hint="cs"/>
          <w:rtl/>
        </w:rPr>
        <w:t>الأهمية العملية</w:t>
      </w:r>
    </w:p>
    <w:p w14:paraId="51949610" w14:textId="0B873CE3" w:rsidR="00A96CE5" w:rsidRPr="00E5051A" w:rsidRDefault="00A96CE5" w:rsidP="00CE3939">
      <w:pPr>
        <w:pStyle w:val="Paragraphes"/>
        <w:rPr>
          <w:rtl/>
        </w:rPr>
      </w:pPr>
      <w:r w:rsidRPr="00E5051A">
        <w:rPr>
          <w:rFonts w:hint="cs"/>
          <w:rtl/>
        </w:rPr>
        <w:t xml:space="preserve">يوضح الاهمية </w:t>
      </w:r>
      <w:r>
        <w:rPr>
          <w:rFonts w:hint="cs"/>
          <w:rtl/>
        </w:rPr>
        <w:t>العملية</w:t>
      </w:r>
      <w:r w:rsidRPr="00E5051A">
        <w:rPr>
          <w:rFonts w:hint="cs"/>
          <w:rtl/>
        </w:rPr>
        <w:t xml:space="preserve"> للبحث ونتائجة</w:t>
      </w:r>
    </w:p>
    <w:p w14:paraId="601A9A8A" w14:textId="0351E045" w:rsidR="00EE72B4" w:rsidRPr="00EE72B4" w:rsidRDefault="00EE72B4" w:rsidP="00DA450C">
      <w:pPr>
        <w:pStyle w:val="Heading1"/>
      </w:pPr>
      <w:r w:rsidRPr="00EE72B4">
        <w:rPr>
          <w:rtl/>
        </w:rPr>
        <w:t>الاستنتاج</w:t>
      </w:r>
      <w:r>
        <w:rPr>
          <w:rFonts w:hint="cs"/>
          <w:rtl/>
        </w:rPr>
        <w:t>ات</w:t>
      </w:r>
      <w:r w:rsidRPr="00EE72B4">
        <w:rPr>
          <w:rtl/>
        </w:rPr>
        <w:t>،</w:t>
      </w:r>
      <w:r w:rsidR="00F45ED8">
        <w:rPr>
          <w:rFonts w:hint="cs"/>
          <w:rtl/>
        </w:rPr>
        <w:t xml:space="preserve"> </w:t>
      </w:r>
      <w:r>
        <w:rPr>
          <w:rFonts w:hint="cs"/>
          <w:rtl/>
        </w:rPr>
        <w:t>قيود الدراسة، و</w:t>
      </w:r>
      <w:r w:rsidRPr="00EE72B4">
        <w:rPr>
          <w:rtl/>
        </w:rPr>
        <w:t xml:space="preserve"> البح</w:t>
      </w:r>
      <w:r>
        <w:rPr>
          <w:rFonts w:hint="cs"/>
          <w:rtl/>
        </w:rPr>
        <w:t>و</w:t>
      </w:r>
      <w:r w:rsidRPr="00EE72B4">
        <w:rPr>
          <w:rtl/>
        </w:rPr>
        <w:t>ث المستقبلي</w:t>
      </w:r>
      <w:r>
        <w:rPr>
          <w:rFonts w:hint="cs"/>
          <w:rtl/>
        </w:rPr>
        <w:t>ة</w:t>
      </w:r>
    </w:p>
    <w:p w14:paraId="1E79C0EF" w14:textId="79B3440B" w:rsidR="00D20DE0" w:rsidRPr="00EE72B4" w:rsidRDefault="00EE72B4" w:rsidP="00CE3939">
      <w:pPr>
        <w:pStyle w:val="Paragraphes"/>
        <w:rPr>
          <w:b/>
          <w:bCs/>
          <w:sz w:val="28"/>
          <w:szCs w:val="28"/>
          <w:rtl/>
        </w:rPr>
      </w:pPr>
      <w:r w:rsidRPr="00EE72B4">
        <w:rPr>
          <w:rFonts w:hint="cs"/>
          <w:rtl/>
        </w:rPr>
        <w:t xml:space="preserve">يوضح الباحث أهم </w:t>
      </w:r>
      <w:r>
        <w:rPr>
          <w:rFonts w:hint="cs"/>
          <w:rtl/>
        </w:rPr>
        <w:t>استنتاجات  البحث، ويلها القيود التي واجهة الباحث اثناء اعداد البحث، ومن ثم اقتراح افكار او توجهات للدراسات المستقبلية.</w:t>
      </w:r>
      <w:r w:rsidR="00D20DE0" w:rsidRPr="00EE72B4">
        <w:rPr>
          <w:b/>
          <w:bCs/>
          <w:sz w:val="28"/>
          <w:szCs w:val="28"/>
          <w:rtl/>
        </w:rPr>
        <w:br w:type="page"/>
      </w:r>
    </w:p>
    <w:p w14:paraId="7F317BDC" w14:textId="79744496" w:rsidR="003F71FC" w:rsidRPr="00BE1022" w:rsidRDefault="000E1FA2" w:rsidP="00DA450C">
      <w:pPr>
        <w:pStyle w:val="Heading1"/>
        <w:rPr>
          <w:rtl/>
        </w:rPr>
      </w:pPr>
      <w:r w:rsidRPr="00BE1022">
        <w:rPr>
          <w:rtl/>
        </w:rPr>
        <w:lastRenderedPageBreak/>
        <w:t xml:space="preserve">قائمة </w:t>
      </w:r>
      <w:r w:rsidR="00BE3581">
        <w:rPr>
          <w:rtl/>
        </w:rPr>
        <w:t>المراجع</w:t>
      </w:r>
    </w:p>
    <w:p w14:paraId="0F9DAF5F" w14:textId="3900C2E0" w:rsidR="000E1FA2" w:rsidRPr="00BE1022" w:rsidRDefault="000E1FA2" w:rsidP="00DA450C">
      <w:pPr>
        <w:pStyle w:val="Heading2"/>
      </w:pPr>
      <w:r w:rsidRPr="00BE1022">
        <w:rPr>
          <w:rtl/>
        </w:rPr>
        <w:t>المراجع العربية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6"/>
      </w:tblGrid>
      <w:tr w:rsidR="00574670" w:rsidRPr="00E142A1" w14:paraId="29812FB1" w14:textId="77777777" w:rsidTr="00C815D0">
        <w:trPr>
          <w:trHeight w:val="144"/>
        </w:trPr>
        <w:tc>
          <w:tcPr>
            <w:tcW w:w="7576" w:type="dxa"/>
          </w:tcPr>
          <w:p w14:paraId="33044285" w14:textId="3B5E14F3" w:rsidR="00574670" w:rsidRPr="00DA288A" w:rsidRDefault="00574670" w:rsidP="00574670">
            <w:pPr>
              <w:ind w:left="461" w:hanging="461"/>
              <w:jc w:val="center"/>
              <w:rPr>
                <w:rFonts w:ascii="Sakkal Majalla" w:hAnsi="Sakkal Majalla" w:cs="Sakkal Majalla"/>
                <w:sz w:val="24"/>
                <w:szCs w:val="24"/>
                <w:highlight w:val="lightGray"/>
                <w:rtl/>
              </w:rPr>
            </w:pPr>
            <w:r w:rsidRPr="00DA288A">
              <w:rPr>
                <w:rFonts w:ascii="Sakkal Majalla" w:hAnsi="Sakkal Majalla" w:cs="Sakkal Majalla" w:hint="cs"/>
                <w:sz w:val="24"/>
                <w:szCs w:val="24"/>
                <w:highlight w:val="lightGray"/>
                <w:rtl/>
              </w:rPr>
              <w:t>تعتمد المجلة نظام التوثيق ال</w:t>
            </w:r>
            <w:r w:rsidR="00DA288A">
              <w:rPr>
                <w:rFonts w:ascii="Sakkal Majalla" w:hAnsi="Sakkal Majalla" w:cs="Sakkal Majalla" w:hint="cs"/>
                <w:sz w:val="24"/>
                <w:szCs w:val="24"/>
                <w:highlight w:val="lightGray"/>
                <w:rtl/>
              </w:rPr>
              <w:t>إ</w:t>
            </w:r>
            <w:r w:rsidRPr="00DA288A">
              <w:rPr>
                <w:rFonts w:ascii="Sakkal Majalla" w:hAnsi="Sakkal Majalla" w:cs="Sakkal Majalla" w:hint="cs"/>
                <w:sz w:val="24"/>
                <w:szCs w:val="24"/>
                <w:highlight w:val="lightGray"/>
                <w:rtl/>
              </w:rPr>
              <w:t>لكتروني (الباحثون العرب) لتوثيق المراجع في متن البحث وفي قائمة المراجع</w:t>
            </w:r>
            <w:r w:rsidR="007D0FDD" w:rsidRPr="00DA288A">
              <w:rPr>
                <w:rFonts w:ascii="Sakkal Majalla" w:hAnsi="Sakkal Majalla" w:cs="Sakkal Majalla" w:hint="cs"/>
                <w:sz w:val="24"/>
                <w:szCs w:val="24"/>
                <w:highlight w:val="lightGray"/>
                <w:rtl/>
              </w:rPr>
              <w:t>.</w:t>
            </w:r>
          </w:p>
          <w:p w14:paraId="68EC8FD2" w14:textId="77777777" w:rsidR="00574670" w:rsidRDefault="00574670" w:rsidP="00DA450C">
            <w:pPr>
              <w:pStyle w:val="ListParagraph"/>
              <w:rPr>
                <w:rtl/>
              </w:rPr>
            </w:pPr>
            <w:r w:rsidRPr="00DA288A">
              <w:rPr>
                <w:rFonts w:hint="cs"/>
                <w:highlight w:val="lightGray"/>
                <w:rtl/>
              </w:rPr>
              <w:t>يمكن للباحث التسجيل في الموقع و توثيق المراجع من خلال الموقع الالكتروني التالي:</w:t>
            </w:r>
          </w:p>
          <w:p w14:paraId="7E525567" w14:textId="1AE26068" w:rsidR="002147AF" w:rsidRPr="00554207" w:rsidRDefault="00554207" w:rsidP="002147AF">
            <w:pPr>
              <w:bidi w:val="0"/>
              <w:ind w:left="461" w:hanging="461"/>
              <w:jc w:val="center"/>
              <w:rPr>
                <w:rStyle w:val="Hyperlink"/>
                <w:rFonts w:ascii="Sakkal Majalla" w:hAnsi="Sakkal Majalla" w:cs="Sakkal Majalla"/>
                <w:b/>
                <w:bCs/>
              </w:rPr>
            </w:pPr>
            <w:r>
              <w:rPr>
                <w:rFonts w:ascii="Sakkal Majalla" w:hAnsi="Sakkal Majalla" w:cs="Sakkal Majalla"/>
                <w:b/>
                <w:bCs/>
              </w:rPr>
              <w:fldChar w:fldCharType="begin"/>
            </w:r>
            <w:r>
              <w:rPr>
                <w:rFonts w:ascii="Sakkal Majalla" w:hAnsi="Sakkal Majalla" w:cs="Sakkal Majalla"/>
                <w:b/>
                <w:bCs/>
              </w:rPr>
              <w:instrText>HYPERLINK "https://ptuk.arab-scholars.com/"</w:instrText>
            </w:r>
            <w:r>
              <w:rPr>
                <w:rFonts w:ascii="Sakkal Majalla" w:hAnsi="Sakkal Majalla" w:cs="Sakkal Majalla"/>
                <w:b/>
                <w:bCs/>
              </w:rPr>
            </w:r>
            <w:r>
              <w:rPr>
                <w:rFonts w:ascii="Sakkal Majalla" w:hAnsi="Sakkal Majalla" w:cs="Sakkal Majalla"/>
                <w:b/>
                <w:bCs/>
              </w:rPr>
              <w:fldChar w:fldCharType="separate"/>
            </w:r>
            <w:r w:rsidR="002147AF" w:rsidRPr="00554207">
              <w:rPr>
                <w:rStyle w:val="Hyperlink"/>
                <w:rFonts w:ascii="Sakkal Majalla" w:hAnsi="Sakkal Majalla" w:cs="Sakkal Majalla"/>
                <w:b/>
                <w:bCs/>
              </w:rPr>
              <w:t>https://ptuk.arab-scholars.com</w:t>
            </w:r>
            <w:r w:rsidR="002147AF" w:rsidRPr="00554207">
              <w:rPr>
                <w:rStyle w:val="Hyperlink"/>
                <w:rFonts w:ascii="Sakkal Majalla" w:hAnsi="Sakkal Majalla" w:cs="Sakkal Majalla"/>
                <w:b/>
                <w:bCs/>
                <w:rtl/>
              </w:rPr>
              <w:t>/</w:t>
            </w:r>
          </w:p>
          <w:p w14:paraId="4AF3F6F8" w14:textId="14AB8608" w:rsidR="007316DD" w:rsidRPr="007316DD" w:rsidRDefault="00554207" w:rsidP="008F54A4">
            <w:pPr>
              <w:ind w:left="461" w:hanging="461"/>
              <w:jc w:val="both"/>
              <w:rPr>
                <w:rFonts w:ascii="Sakkal Majalla" w:hAnsi="Sakkal Majalla" w:cs="Sakkal Majalla"/>
                <w:b/>
                <w:bCs/>
                <w:sz w:val="18"/>
                <w:szCs w:val="18"/>
                <w:rtl/>
              </w:rPr>
            </w:pPr>
            <w:r>
              <w:rPr>
                <w:rFonts w:ascii="Sakkal Majalla" w:hAnsi="Sakkal Majalla" w:cs="Sakkal Majalla"/>
                <w:b/>
                <w:bCs/>
              </w:rPr>
              <w:fldChar w:fldCharType="end"/>
            </w:r>
            <w:r w:rsidR="007316DD" w:rsidRPr="007316DD">
              <w:rPr>
                <w:rFonts w:ascii="Sakkal Majalla" w:hAnsi="Sakkal Majalla" w:cs="Sakkal Majalla" w:hint="cs"/>
                <w:b/>
                <w:bCs/>
                <w:sz w:val="18"/>
                <w:szCs w:val="18"/>
                <w:rtl/>
              </w:rPr>
              <w:t xml:space="preserve">ملاحظة: بعض المراجع في القائمة هي فقط لأغراض التوضيح </w:t>
            </w:r>
          </w:p>
          <w:p w14:paraId="783878DA" w14:textId="579D5C8A" w:rsidR="00574670" w:rsidRPr="00573CE1" w:rsidRDefault="00574670" w:rsidP="008F54A4">
            <w:pPr>
              <w:ind w:left="461" w:hanging="461"/>
              <w:jc w:val="both"/>
              <w:rPr>
                <w:rFonts w:ascii="Sakkal Majalla" w:hAnsi="Sakkal Majalla" w:cs="Sakkal Majalla"/>
                <w:sz w:val="24"/>
                <w:szCs w:val="24"/>
              </w:rPr>
            </w:pPr>
            <w:r>
              <w:rPr>
                <w:rFonts w:ascii="Sakkal Majalla" w:hAnsi="Sakkal Majalla" w:cs="Sakkal Majalla" w:hint="cs"/>
                <w:sz w:val="24"/>
                <w:szCs w:val="24"/>
                <w:rtl/>
              </w:rPr>
              <w:t>ومن أمثلة المراجع مايلي:</w:t>
            </w:r>
          </w:p>
        </w:tc>
      </w:tr>
      <w:tr w:rsidR="008F54A4" w:rsidRPr="00E142A1" w14:paraId="6F93CC6B" w14:textId="77777777" w:rsidTr="00C815D0">
        <w:trPr>
          <w:trHeight w:val="144"/>
        </w:trPr>
        <w:tc>
          <w:tcPr>
            <w:tcW w:w="7576" w:type="dxa"/>
          </w:tcPr>
          <w:p w14:paraId="6B993504" w14:textId="329BA0E7" w:rsidR="008F54A4" w:rsidRPr="00144E2E" w:rsidRDefault="00144E2E" w:rsidP="00144E2E">
            <w:pPr>
              <w:ind w:hanging="454"/>
              <w:rPr>
                <w:rFonts w:ascii="Sakkal Majalla" w:eastAsia="Times New Roman" w:hAnsi="Sakkal Majalla" w:cs="Sakkal Majalla"/>
                <w:sz w:val="24"/>
                <w:szCs w:val="24"/>
                <w:rtl/>
                <w:lang w:val="en-GB" w:eastAsia="en-GB"/>
              </w:rPr>
            </w:pPr>
            <w:r>
              <w:rPr>
                <w:rFonts w:ascii="Sakkal Majalla" w:eastAsia="Times New Roman" w:hAnsi="Sakkal Majalla" w:cs="Sakkal Majalla"/>
                <w:sz w:val="24"/>
                <w:szCs w:val="24"/>
                <w:lang w:val="en-GB" w:eastAsia="en-GB"/>
              </w:rPr>
              <w:t xml:space="preserve">          </w:t>
            </w:r>
            <w:r w:rsidR="001E0F04" w:rsidRPr="00144E2E">
              <w:rPr>
                <w:rFonts w:ascii="Sakkal Majalla" w:eastAsia="Times New Roman" w:hAnsi="Sakkal Majalla" w:cs="Sakkal Majalla"/>
                <w:sz w:val="24"/>
                <w:szCs w:val="24"/>
                <w:rtl/>
                <w:lang w:val="en-GB" w:eastAsia="en-GB"/>
              </w:rPr>
              <w:t>حرزالله، فادي. (2023). </w:t>
            </w:r>
            <w:r w:rsidR="001E0F04" w:rsidRPr="00144E2E">
              <w:rPr>
                <w:rFonts w:ascii="Sakkal Majalla" w:eastAsia="Times New Roman" w:hAnsi="Sakkal Majalla" w:cs="Sakkal Majalla"/>
                <w:i/>
                <w:iCs/>
                <w:sz w:val="24"/>
                <w:szCs w:val="24"/>
                <w:rtl/>
                <w:lang w:val="en-GB" w:eastAsia="en-GB"/>
              </w:rPr>
              <w:t>مناهج البحث العلمي</w:t>
            </w:r>
            <w:r w:rsidR="001E0F04" w:rsidRPr="00144E2E">
              <w:rPr>
                <w:rFonts w:ascii="Sakkal Majalla" w:eastAsia="Times New Roman" w:hAnsi="Sakkal Majalla" w:cs="Sakkal Majalla"/>
                <w:sz w:val="24"/>
                <w:szCs w:val="24"/>
                <w:rtl/>
                <w:lang w:val="en-GB" w:eastAsia="en-GB"/>
              </w:rPr>
              <w:t> (ط. 2). خضوري للنشر والتوزيع.</w:t>
            </w:r>
          </w:p>
        </w:tc>
      </w:tr>
      <w:tr w:rsidR="00AC06F6" w:rsidRPr="00E142A1" w14:paraId="29BF12BE" w14:textId="77777777" w:rsidTr="00C815D0">
        <w:trPr>
          <w:trHeight w:val="144"/>
        </w:trPr>
        <w:tc>
          <w:tcPr>
            <w:tcW w:w="7576" w:type="dxa"/>
          </w:tcPr>
          <w:p w14:paraId="2F494A95" w14:textId="0A076696" w:rsidR="00AC06F6" w:rsidRPr="00144E2E" w:rsidRDefault="00AC06F6" w:rsidP="00144E2E">
            <w:pPr>
              <w:ind w:left="397" w:hanging="454"/>
              <w:rPr>
                <w:rFonts w:ascii="Sakkal Majalla" w:eastAsia="Times New Roman" w:hAnsi="Sakkal Majalla" w:cs="Sakkal Majalla"/>
                <w:sz w:val="24"/>
                <w:szCs w:val="24"/>
                <w:rtl/>
                <w:lang w:val="en-GB" w:eastAsia="en-GB"/>
              </w:rPr>
            </w:pPr>
            <w:r w:rsidRPr="00144E2E">
              <w:rPr>
                <w:rFonts w:ascii="Sakkal Majalla" w:hAnsi="Sakkal Majalla" w:cs="Sakkal Majalla"/>
                <w:sz w:val="24"/>
                <w:szCs w:val="24"/>
                <w:rtl/>
              </w:rPr>
              <w:t xml:space="preserve">حرزالله، فادي، السعدي، سامر، وأبوطامع، بهجت. (2023). مناهج البحث العلمي (ط. 2). خضوري للبطاعة والنشر. </w:t>
            </w:r>
            <w:r w:rsidRPr="00144E2E">
              <w:rPr>
                <w:rFonts w:ascii="Sakkal Majalla" w:hAnsi="Sakkal Majalla" w:cs="Sakkal Majalla"/>
                <w:sz w:val="24"/>
                <w:szCs w:val="24"/>
              </w:rPr>
              <w:t>https://arab-scholars.com/42f163</w:t>
            </w:r>
          </w:p>
        </w:tc>
      </w:tr>
      <w:tr w:rsidR="00543609" w:rsidRPr="00E142A1" w14:paraId="2C718B80" w14:textId="77777777" w:rsidTr="00C815D0">
        <w:trPr>
          <w:trHeight w:val="144"/>
        </w:trPr>
        <w:tc>
          <w:tcPr>
            <w:tcW w:w="7576" w:type="dxa"/>
          </w:tcPr>
          <w:p w14:paraId="1416095A" w14:textId="63016A03" w:rsidR="00543609" w:rsidRPr="00144E2E" w:rsidRDefault="00543609" w:rsidP="00144E2E">
            <w:pPr>
              <w:shd w:val="clear" w:color="auto" w:fill="FFFFFF"/>
              <w:ind w:left="397" w:hanging="454"/>
              <w:rPr>
                <w:rFonts w:ascii="Sakkal Majalla" w:hAnsi="Sakkal Majalla" w:cs="Sakkal Majalla"/>
                <w:sz w:val="24"/>
                <w:szCs w:val="24"/>
                <w:shd w:val="clear" w:color="auto" w:fill="FFFFFF"/>
                <w:rtl/>
              </w:rPr>
            </w:pPr>
            <w:r w:rsidRPr="00144E2E">
              <w:rPr>
                <w:rFonts w:ascii="Sakkal Majalla" w:hAnsi="Sakkal Majalla" w:cs="Sakkal Majalla"/>
                <w:sz w:val="24"/>
                <w:szCs w:val="24"/>
                <w:rtl/>
              </w:rPr>
              <w:t>عبوشي، مصعب. (2023). مدى إمتلاك طلبة قسم الرياضيات في جامعة فلسطين التقنية-خضوري لمهارات النمذجة الرياضية وعلاقتها بتصوراتهم نحوها. </w:t>
            </w:r>
            <w:r w:rsidRPr="00144E2E">
              <w:rPr>
                <w:rFonts w:ascii="Sakkal Majalla" w:hAnsi="Sakkal Majalla" w:cs="Sakkal Majalla"/>
                <w:i/>
                <w:iCs/>
                <w:sz w:val="24"/>
                <w:szCs w:val="24"/>
                <w:rtl/>
              </w:rPr>
              <w:t>مجلة جامعة فلسطين التقنية للأبحاث، 11</w:t>
            </w:r>
            <w:r w:rsidRPr="00144E2E">
              <w:rPr>
                <w:rFonts w:ascii="Sakkal Majalla" w:hAnsi="Sakkal Majalla" w:cs="Sakkal Majalla"/>
                <w:sz w:val="24"/>
                <w:szCs w:val="24"/>
                <w:rtl/>
              </w:rPr>
              <w:t>(3)، 26-46.</w:t>
            </w:r>
          </w:p>
        </w:tc>
      </w:tr>
      <w:tr w:rsidR="00DB219C" w:rsidRPr="00E142A1" w14:paraId="24364BD7" w14:textId="77777777" w:rsidTr="00C815D0">
        <w:trPr>
          <w:trHeight w:val="144"/>
        </w:trPr>
        <w:tc>
          <w:tcPr>
            <w:tcW w:w="7576" w:type="dxa"/>
          </w:tcPr>
          <w:p w14:paraId="1B01841F" w14:textId="05965BEC" w:rsidR="00DB219C" w:rsidRPr="00144E2E" w:rsidRDefault="00DB219C" w:rsidP="00144E2E">
            <w:pPr>
              <w:shd w:val="clear" w:color="auto" w:fill="FFFFFF"/>
              <w:ind w:left="397" w:hanging="454"/>
              <w:rPr>
                <w:rFonts w:ascii="Sakkal Majalla" w:hAnsi="Sakkal Majalla" w:cs="Sakkal Majalla"/>
                <w:sz w:val="24"/>
                <w:szCs w:val="24"/>
                <w:rtl/>
              </w:rPr>
            </w:pPr>
            <w:r w:rsidRPr="00144E2E">
              <w:rPr>
                <w:rFonts w:ascii="Sakkal Majalla" w:hAnsi="Sakkal Majalla" w:cs="Sakkal Majalla"/>
                <w:sz w:val="24"/>
                <w:szCs w:val="24"/>
                <w:rtl/>
              </w:rPr>
              <w:t xml:space="preserve">دروبي، مريم، وسلمان، مازن. (2023). عزل وتشخيص أمراض جذع العنب في فلسطين وإمكانية استخدام البكتيريا في المكافحة الحيوية. </w:t>
            </w:r>
            <w:r w:rsidRPr="00144E2E">
              <w:rPr>
                <w:rFonts w:ascii="Sakkal Majalla" w:hAnsi="Sakkal Majalla" w:cs="Sakkal Majalla"/>
                <w:i/>
                <w:iCs/>
                <w:sz w:val="24"/>
                <w:szCs w:val="24"/>
                <w:rtl/>
              </w:rPr>
              <w:t>مجلة جامعة فلسطين التقنية للأبحاث</w:t>
            </w:r>
            <w:r w:rsidRPr="00144E2E">
              <w:rPr>
                <w:rFonts w:ascii="Sakkal Majalla" w:hAnsi="Sakkal Majalla" w:cs="Sakkal Majalla"/>
                <w:sz w:val="24"/>
                <w:szCs w:val="24"/>
                <w:rtl/>
              </w:rPr>
              <w:t xml:space="preserve">، </w:t>
            </w:r>
            <w:r w:rsidRPr="00144E2E">
              <w:rPr>
                <w:rFonts w:ascii="Sakkal Majalla" w:hAnsi="Sakkal Majalla" w:cs="Sakkal Majalla"/>
                <w:i/>
                <w:iCs/>
                <w:sz w:val="24"/>
                <w:szCs w:val="24"/>
                <w:rtl/>
              </w:rPr>
              <w:t>11</w:t>
            </w:r>
            <w:r w:rsidRPr="00144E2E">
              <w:rPr>
                <w:rFonts w:ascii="Sakkal Majalla" w:hAnsi="Sakkal Majalla" w:cs="Sakkal Majalla"/>
                <w:sz w:val="24"/>
                <w:szCs w:val="24"/>
                <w:rtl/>
              </w:rPr>
              <w:t xml:space="preserve">(2)، 88-98. </w:t>
            </w:r>
            <w:hyperlink r:id="rId9" w:history="1">
              <w:r w:rsidR="007316DD" w:rsidRPr="004B5C3A">
                <w:rPr>
                  <w:rStyle w:val="Hyperlink"/>
                  <w:rFonts w:ascii="Sakkal Majalla" w:hAnsi="Sakkal Majalla" w:cs="Sakkal Majalla"/>
                  <w:sz w:val="24"/>
                  <w:szCs w:val="24"/>
                </w:rPr>
                <w:t>https://arab-scholars.com/ba01d3</w:t>
              </w:r>
            </w:hyperlink>
            <w:r w:rsidR="007316DD">
              <w:rPr>
                <w:rFonts w:ascii="Sakkal Majalla" w:hAnsi="Sakkal Majalla" w:cs="Sakkal Majalla" w:hint="cs"/>
                <w:sz w:val="24"/>
                <w:szCs w:val="24"/>
                <w:rtl/>
              </w:rPr>
              <w:t xml:space="preserve"> </w:t>
            </w:r>
          </w:p>
        </w:tc>
      </w:tr>
      <w:tr w:rsidR="00C95275" w:rsidRPr="00E142A1" w14:paraId="27205DE4" w14:textId="77777777" w:rsidTr="00C815D0">
        <w:trPr>
          <w:trHeight w:val="144"/>
        </w:trPr>
        <w:tc>
          <w:tcPr>
            <w:tcW w:w="7576" w:type="dxa"/>
          </w:tcPr>
          <w:p w14:paraId="66535CEA" w14:textId="375CA8A0" w:rsidR="00C95275" w:rsidRPr="00144E2E" w:rsidRDefault="00C95275" w:rsidP="00144E2E">
            <w:pPr>
              <w:shd w:val="clear" w:color="auto" w:fill="FFFFFF"/>
              <w:ind w:left="397" w:hanging="454"/>
              <w:rPr>
                <w:rFonts w:ascii="Sakkal Majalla" w:hAnsi="Sakkal Majalla" w:cs="Sakkal Majalla"/>
                <w:sz w:val="24"/>
                <w:szCs w:val="24"/>
                <w:rtl/>
              </w:rPr>
            </w:pPr>
            <w:r w:rsidRPr="00715FF0">
              <w:rPr>
                <w:rFonts w:ascii="Sakkal Majalla" w:hAnsi="Sakkal Majalla" w:cs="Sakkal Majalla"/>
                <w:sz w:val="24"/>
                <w:szCs w:val="24"/>
                <w:rtl/>
              </w:rPr>
              <w:t>بوخطوة</w:t>
            </w:r>
            <w:r w:rsidRPr="00144E2E">
              <w:rPr>
                <w:rFonts w:ascii="Sakkal Majalla" w:hAnsi="Sakkal Majalla" w:cs="Sakkal Majalla"/>
                <w:sz w:val="24"/>
                <w:szCs w:val="24"/>
                <w:rtl/>
                <w:lang w:val="en-GB"/>
              </w:rPr>
              <w:t xml:space="preserve">، بثينة، الفرجاني، سدينة، والكاسح، أحلام. (2023). اتجاهات معلمي الرياضيات نحو استخدام التعليم الالكتروني بمدارس التعليم الثانوي الخاص في مدينة بنغازي. </w:t>
            </w:r>
            <w:r w:rsidRPr="00144E2E">
              <w:rPr>
                <w:rFonts w:ascii="Sakkal Majalla" w:hAnsi="Sakkal Majalla" w:cs="Sakkal Majalla"/>
                <w:i/>
                <w:iCs/>
                <w:sz w:val="24"/>
                <w:szCs w:val="24"/>
                <w:rtl/>
                <w:lang w:val="en-GB"/>
              </w:rPr>
              <w:t>مجلة جامعة فلسطين التقنية للأبحاث، 11</w:t>
            </w:r>
            <w:r w:rsidRPr="00144E2E">
              <w:rPr>
                <w:rFonts w:ascii="Sakkal Majalla" w:hAnsi="Sakkal Majalla" w:cs="Sakkal Majalla"/>
                <w:sz w:val="24"/>
                <w:szCs w:val="24"/>
                <w:rtl/>
                <w:lang w:val="en-GB"/>
              </w:rPr>
              <w:t>(3)، 118-137.</w:t>
            </w:r>
          </w:p>
        </w:tc>
      </w:tr>
      <w:tr w:rsidR="00C95275" w:rsidRPr="00E142A1" w14:paraId="5488E8E6" w14:textId="77777777" w:rsidTr="00C815D0">
        <w:trPr>
          <w:trHeight w:val="144"/>
        </w:trPr>
        <w:tc>
          <w:tcPr>
            <w:tcW w:w="7576" w:type="dxa"/>
          </w:tcPr>
          <w:p w14:paraId="7518D3F9" w14:textId="38835398" w:rsidR="00C95275" w:rsidRPr="00144E2E" w:rsidRDefault="00AF5D02" w:rsidP="007822F0">
            <w:pPr>
              <w:shd w:val="clear" w:color="auto" w:fill="FFFFFF"/>
              <w:ind w:left="454" w:hanging="454"/>
              <w:jc w:val="both"/>
              <w:rPr>
                <w:rFonts w:ascii="Sakkal Majalla" w:hAnsi="Sakkal Majalla" w:cs="Sakkal Majalla"/>
                <w:sz w:val="24"/>
                <w:szCs w:val="24"/>
                <w:rtl/>
              </w:rPr>
            </w:pPr>
            <w:r w:rsidRPr="00715FF0">
              <w:rPr>
                <w:rFonts w:ascii="Sakkal Majalla" w:hAnsi="Sakkal Majalla" w:cs="Sakkal Majalla"/>
                <w:sz w:val="24"/>
                <w:szCs w:val="24"/>
                <w:rtl/>
              </w:rPr>
              <w:t>سلمان</w:t>
            </w:r>
            <w:r w:rsidRPr="00144E2E">
              <w:rPr>
                <w:rFonts w:ascii="Sakkal Majalla" w:hAnsi="Sakkal Majalla" w:cs="Sakkal Majalla"/>
                <w:color w:val="000000"/>
                <w:sz w:val="24"/>
                <w:szCs w:val="24"/>
                <w:rtl/>
              </w:rPr>
              <w:t>، مازن. (2023). </w:t>
            </w:r>
            <w:r w:rsidRPr="00144E2E">
              <w:rPr>
                <w:rFonts w:ascii="Sakkal Majalla" w:hAnsi="Sakkal Majalla" w:cs="Sakkal Majalla"/>
                <w:i/>
                <w:iCs/>
                <w:color w:val="000000"/>
                <w:sz w:val="24"/>
                <w:szCs w:val="24"/>
                <w:rtl/>
              </w:rPr>
              <w:t xml:space="preserve">المكافحة الحيوية لمرض عين لطاووس المتسبب عن فطر </w:t>
            </w:r>
            <w:proofErr w:type="spellStart"/>
            <w:r w:rsidRPr="00144E2E">
              <w:rPr>
                <w:rFonts w:ascii="Sakkal Majalla" w:hAnsi="Sakkal Majalla" w:cs="Sakkal Majalla"/>
                <w:i/>
                <w:iCs/>
                <w:color w:val="000000"/>
                <w:sz w:val="24"/>
                <w:szCs w:val="24"/>
              </w:rPr>
              <w:t>Spilocaea</w:t>
            </w:r>
            <w:proofErr w:type="spellEnd"/>
            <w:r w:rsidRPr="00144E2E">
              <w:rPr>
                <w:rFonts w:ascii="Sakkal Majalla" w:hAnsi="Sakkal Majalla" w:cs="Sakkal Majalla"/>
                <w:i/>
                <w:iCs/>
                <w:color w:val="000000"/>
                <w:sz w:val="24"/>
                <w:szCs w:val="24"/>
              </w:rPr>
              <w:t xml:space="preserve"> </w:t>
            </w:r>
            <w:proofErr w:type="spellStart"/>
            <w:r w:rsidRPr="00144E2E">
              <w:rPr>
                <w:rFonts w:ascii="Sakkal Majalla" w:hAnsi="Sakkal Majalla" w:cs="Sakkal Majalla"/>
                <w:i/>
                <w:iCs/>
                <w:color w:val="000000"/>
                <w:sz w:val="24"/>
                <w:szCs w:val="24"/>
              </w:rPr>
              <w:t>oleagina</w:t>
            </w:r>
            <w:proofErr w:type="spellEnd"/>
            <w:r w:rsidRPr="00144E2E">
              <w:rPr>
                <w:rFonts w:ascii="Sakkal Majalla" w:hAnsi="Sakkal Majalla" w:cs="Sakkal Majalla"/>
                <w:i/>
                <w:iCs/>
                <w:color w:val="000000"/>
                <w:sz w:val="24"/>
                <w:szCs w:val="24"/>
                <w:rtl/>
              </w:rPr>
              <w:t xml:space="preserve"> على الزيتون باستخدام البكتيريا</w:t>
            </w:r>
            <w:r w:rsidRPr="00144E2E">
              <w:rPr>
                <w:rFonts w:ascii="Sakkal Majalla" w:hAnsi="Sakkal Majalla" w:cs="Sakkal Majalla"/>
                <w:color w:val="000000"/>
                <w:sz w:val="24"/>
                <w:szCs w:val="24"/>
                <w:rtl/>
              </w:rPr>
              <w:t xml:space="preserve"> [أطروحة دكتوراة منشورة، جامعة فلسطين التقنية </w:t>
            </w:r>
            <w:r w:rsidRPr="00144E2E">
              <w:rPr>
                <w:rFonts w:ascii="Sakkal Majalla" w:hAnsi="Sakkal Majalla" w:cs="Sakkal Majalla"/>
                <w:color w:val="000000"/>
                <w:sz w:val="24"/>
                <w:szCs w:val="24"/>
              </w:rPr>
              <w:t>-</w:t>
            </w:r>
            <w:r w:rsidRPr="00144E2E">
              <w:rPr>
                <w:rFonts w:ascii="Sakkal Majalla" w:hAnsi="Sakkal Majalla" w:cs="Sakkal Majalla"/>
                <w:color w:val="000000"/>
                <w:sz w:val="24"/>
                <w:szCs w:val="24"/>
                <w:rtl/>
              </w:rPr>
              <w:t>خضوري]. </w:t>
            </w:r>
            <w:r w:rsidRPr="00144E2E">
              <w:fldChar w:fldCharType="begin"/>
            </w:r>
            <w:r w:rsidRPr="00144E2E">
              <w:rPr>
                <w:rFonts w:ascii="Sakkal Majalla" w:hAnsi="Sakkal Majalla" w:cs="Sakkal Majalla"/>
                <w:sz w:val="24"/>
                <w:szCs w:val="24"/>
              </w:rPr>
              <w:instrText>HYPERLINK "https://arab-scholars.com/c54ccd" \t "_blank"</w:instrText>
            </w:r>
            <w:r w:rsidRPr="00144E2E">
              <w:fldChar w:fldCharType="separate"/>
            </w:r>
            <w:r w:rsidRPr="00144E2E">
              <w:rPr>
                <w:rStyle w:val="Hyperlink"/>
                <w:rFonts w:ascii="Sakkal Majalla" w:hAnsi="Sakkal Majalla" w:cs="Sakkal Majalla"/>
                <w:sz w:val="24"/>
                <w:szCs w:val="24"/>
              </w:rPr>
              <w:t>https://arab-scholars.com/c54ccd</w:t>
            </w:r>
            <w:r w:rsidRPr="00144E2E">
              <w:rPr>
                <w:rStyle w:val="Hyperlink"/>
                <w:rFonts w:ascii="Sakkal Majalla" w:hAnsi="Sakkal Majalla" w:cs="Sakkal Majalla"/>
                <w:sz w:val="24"/>
                <w:szCs w:val="24"/>
              </w:rPr>
              <w:fldChar w:fldCharType="end"/>
            </w:r>
          </w:p>
        </w:tc>
      </w:tr>
      <w:tr w:rsidR="00A209B8" w:rsidRPr="00E142A1" w14:paraId="5D7435BC" w14:textId="77777777" w:rsidTr="00C815D0">
        <w:trPr>
          <w:trHeight w:val="144"/>
        </w:trPr>
        <w:tc>
          <w:tcPr>
            <w:tcW w:w="7576" w:type="dxa"/>
          </w:tcPr>
          <w:p w14:paraId="0C2408D9" w14:textId="412704A4" w:rsidR="00A209B8" w:rsidRPr="00144E2E" w:rsidRDefault="00A209B8" w:rsidP="00715FF0">
            <w:pPr>
              <w:shd w:val="clear" w:color="auto" w:fill="FFFFFF"/>
              <w:ind w:left="397" w:hanging="454"/>
              <w:rPr>
                <w:rFonts w:ascii="Sakkal Majalla" w:hAnsi="Sakkal Majalla" w:cs="Sakkal Majalla"/>
                <w:sz w:val="24"/>
                <w:szCs w:val="24"/>
                <w:rtl/>
              </w:rPr>
            </w:pPr>
            <w:r w:rsidRPr="00715FF0">
              <w:rPr>
                <w:rFonts w:ascii="Sakkal Majalla" w:hAnsi="Sakkal Majalla" w:cs="Sakkal Majalla"/>
                <w:sz w:val="24"/>
                <w:szCs w:val="24"/>
                <w:rtl/>
              </w:rPr>
              <w:t>سلمان</w:t>
            </w:r>
            <w:r w:rsidRPr="00144E2E">
              <w:rPr>
                <w:rFonts w:ascii="Sakkal Majalla" w:eastAsia="Times New Roman" w:hAnsi="Sakkal Majalla" w:cs="Sakkal Majalla"/>
                <w:color w:val="000000"/>
                <w:sz w:val="24"/>
                <w:szCs w:val="24"/>
                <w:rtl/>
                <w:lang w:val="en-GB" w:eastAsia="en-GB"/>
              </w:rPr>
              <w:t>، مازن. (2023). </w:t>
            </w:r>
            <w:r w:rsidRPr="00144E2E">
              <w:rPr>
                <w:rFonts w:ascii="Sakkal Majalla" w:eastAsia="Times New Roman" w:hAnsi="Sakkal Majalla" w:cs="Sakkal Majalla"/>
                <w:i/>
                <w:iCs/>
                <w:color w:val="000000"/>
                <w:sz w:val="24"/>
                <w:szCs w:val="24"/>
                <w:rtl/>
                <w:lang w:val="en-GB" w:eastAsia="en-GB"/>
              </w:rPr>
              <w:t xml:space="preserve">المكافحة الحيوية لمرض عين لطاووس المتسبب عن فطر </w:t>
            </w:r>
            <w:proofErr w:type="spellStart"/>
            <w:r w:rsidRPr="00144E2E">
              <w:rPr>
                <w:rFonts w:ascii="Sakkal Majalla" w:eastAsia="Times New Roman" w:hAnsi="Sakkal Majalla" w:cs="Sakkal Majalla"/>
                <w:i/>
                <w:iCs/>
                <w:color w:val="000000"/>
                <w:sz w:val="24"/>
                <w:szCs w:val="24"/>
                <w:lang w:val="en-GB" w:eastAsia="en-GB"/>
              </w:rPr>
              <w:t>Spilocaea</w:t>
            </w:r>
            <w:proofErr w:type="spellEnd"/>
            <w:r w:rsidRPr="00144E2E">
              <w:rPr>
                <w:rFonts w:ascii="Sakkal Majalla" w:eastAsia="Times New Roman" w:hAnsi="Sakkal Majalla" w:cs="Sakkal Majalla"/>
                <w:i/>
                <w:iCs/>
                <w:color w:val="000000"/>
                <w:sz w:val="24"/>
                <w:szCs w:val="24"/>
                <w:lang w:val="en-GB" w:eastAsia="en-GB"/>
              </w:rPr>
              <w:t xml:space="preserve"> </w:t>
            </w:r>
            <w:proofErr w:type="spellStart"/>
            <w:r w:rsidRPr="00144E2E">
              <w:rPr>
                <w:rFonts w:ascii="Sakkal Majalla" w:eastAsia="Times New Roman" w:hAnsi="Sakkal Majalla" w:cs="Sakkal Majalla"/>
                <w:i/>
                <w:iCs/>
                <w:color w:val="000000"/>
                <w:sz w:val="24"/>
                <w:szCs w:val="24"/>
                <w:lang w:val="en-GB" w:eastAsia="en-GB"/>
              </w:rPr>
              <w:t>oleagina</w:t>
            </w:r>
            <w:proofErr w:type="spellEnd"/>
            <w:r w:rsidRPr="00144E2E">
              <w:rPr>
                <w:rFonts w:ascii="Sakkal Majalla" w:eastAsia="Times New Roman" w:hAnsi="Sakkal Majalla" w:cs="Sakkal Majalla"/>
                <w:i/>
                <w:iCs/>
                <w:color w:val="000000"/>
                <w:sz w:val="24"/>
                <w:szCs w:val="24"/>
                <w:rtl/>
                <w:lang w:val="en-GB" w:eastAsia="en-GB"/>
              </w:rPr>
              <w:t xml:space="preserve"> على الزيتون باستخدام البكتيريا</w:t>
            </w:r>
            <w:r w:rsidRPr="00144E2E">
              <w:rPr>
                <w:rFonts w:ascii="Sakkal Majalla" w:eastAsia="Times New Roman" w:hAnsi="Sakkal Majalla" w:cs="Sakkal Majalla"/>
                <w:color w:val="000000"/>
                <w:sz w:val="24"/>
                <w:szCs w:val="24"/>
                <w:rtl/>
                <w:lang w:val="en-GB" w:eastAsia="en-GB"/>
              </w:rPr>
              <w:t> [أطروحة دكتوراة غير منشورة]. جامعة فلسطين التقنية - خضوري.</w:t>
            </w:r>
          </w:p>
        </w:tc>
      </w:tr>
      <w:tr w:rsidR="00A209B8" w:rsidRPr="00E142A1" w14:paraId="670E2F22" w14:textId="77777777" w:rsidTr="00C815D0">
        <w:trPr>
          <w:trHeight w:val="144"/>
        </w:trPr>
        <w:tc>
          <w:tcPr>
            <w:tcW w:w="7576" w:type="dxa"/>
          </w:tcPr>
          <w:p w14:paraId="4A778AA1" w14:textId="0E5A3191" w:rsidR="00A209B8" w:rsidRPr="007822F0" w:rsidRDefault="00422A51" w:rsidP="007822F0">
            <w:pPr>
              <w:shd w:val="clear" w:color="auto" w:fill="FFFFFF"/>
              <w:ind w:left="454" w:hanging="454"/>
              <w:jc w:val="both"/>
              <w:rPr>
                <w:rFonts w:ascii="Sakkal Majalla" w:hAnsi="Sakkal Majalla" w:cs="Sakkal Majalla"/>
                <w:color w:val="000000"/>
                <w:sz w:val="24"/>
                <w:szCs w:val="24"/>
                <w:rtl/>
              </w:rPr>
            </w:pPr>
            <w:r w:rsidRPr="007822F0">
              <w:rPr>
                <w:rFonts w:ascii="Sakkal Majalla" w:hAnsi="Sakkal Majalla" w:cs="Sakkal Majalla"/>
                <w:sz w:val="24"/>
                <w:szCs w:val="24"/>
                <w:rtl/>
              </w:rPr>
              <w:t>سلمان</w:t>
            </w:r>
            <w:r w:rsidRPr="00144E2E">
              <w:rPr>
                <w:rFonts w:ascii="Sakkal Majalla" w:hAnsi="Sakkal Majalla" w:cs="Sakkal Majalla"/>
                <w:color w:val="000000"/>
                <w:sz w:val="24"/>
                <w:szCs w:val="24"/>
                <w:rtl/>
              </w:rPr>
              <w:t>، مازن. (2023). </w:t>
            </w:r>
            <w:r w:rsidRPr="00144E2E">
              <w:rPr>
                <w:rFonts w:ascii="Sakkal Majalla" w:hAnsi="Sakkal Majalla" w:cs="Sakkal Majalla"/>
                <w:i/>
                <w:iCs/>
                <w:color w:val="000000"/>
                <w:sz w:val="24"/>
                <w:szCs w:val="24"/>
                <w:rtl/>
              </w:rPr>
              <w:t xml:space="preserve">المكافحة الحيوية لمرض عين لطاووس المتسبب عن فطر </w:t>
            </w:r>
            <w:proofErr w:type="spellStart"/>
            <w:r w:rsidRPr="00144E2E">
              <w:rPr>
                <w:rFonts w:ascii="Sakkal Majalla" w:hAnsi="Sakkal Majalla" w:cs="Sakkal Majalla"/>
                <w:i/>
                <w:iCs/>
                <w:color w:val="000000"/>
                <w:sz w:val="24"/>
                <w:szCs w:val="24"/>
              </w:rPr>
              <w:t>Spilocaea</w:t>
            </w:r>
            <w:proofErr w:type="spellEnd"/>
            <w:r w:rsidRPr="00144E2E">
              <w:rPr>
                <w:rFonts w:ascii="Sakkal Majalla" w:hAnsi="Sakkal Majalla" w:cs="Sakkal Majalla"/>
                <w:i/>
                <w:iCs/>
                <w:color w:val="000000"/>
                <w:sz w:val="24"/>
                <w:szCs w:val="24"/>
              </w:rPr>
              <w:t xml:space="preserve"> </w:t>
            </w:r>
            <w:proofErr w:type="spellStart"/>
            <w:r w:rsidRPr="00144E2E">
              <w:rPr>
                <w:rFonts w:ascii="Sakkal Majalla" w:hAnsi="Sakkal Majalla" w:cs="Sakkal Majalla"/>
                <w:i/>
                <w:iCs/>
                <w:color w:val="000000"/>
                <w:sz w:val="24"/>
                <w:szCs w:val="24"/>
              </w:rPr>
              <w:t>oleagina</w:t>
            </w:r>
            <w:proofErr w:type="spellEnd"/>
            <w:r w:rsidRPr="00144E2E">
              <w:rPr>
                <w:rFonts w:ascii="Sakkal Majalla" w:hAnsi="Sakkal Majalla" w:cs="Sakkal Majalla"/>
                <w:i/>
                <w:iCs/>
                <w:color w:val="000000"/>
                <w:sz w:val="24"/>
                <w:szCs w:val="24"/>
                <w:rtl/>
              </w:rPr>
              <w:t xml:space="preserve"> على الزيتون باستخدام البكتيريا</w:t>
            </w:r>
            <w:r w:rsidRPr="00144E2E">
              <w:rPr>
                <w:rFonts w:ascii="Sakkal Majalla" w:hAnsi="Sakkal Majalla" w:cs="Sakkal Majalla"/>
                <w:color w:val="000000"/>
                <w:sz w:val="24"/>
                <w:szCs w:val="24"/>
                <w:rtl/>
              </w:rPr>
              <w:t xml:space="preserve"> [رسالة ماجستير منشورة، جامعة فلسطين التقنية </w:t>
            </w:r>
            <w:r w:rsidRPr="00144E2E">
              <w:rPr>
                <w:rFonts w:ascii="Sakkal Majalla" w:hAnsi="Sakkal Majalla" w:cs="Sakkal Majalla"/>
                <w:color w:val="000000"/>
                <w:sz w:val="24"/>
                <w:szCs w:val="24"/>
              </w:rPr>
              <w:t>-</w:t>
            </w:r>
            <w:r w:rsidRPr="00144E2E">
              <w:rPr>
                <w:rFonts w:ascii="Sakkal Majalla" w:hAnsi="Sakkal Majalla" w:cs="Sakkal Majalla"/>
                <w:color w:val="000000"/>
                <w:sz w:val="24"/>
                <w:szCs w:val="24"/>
                <w:rtl/>
              </w:rPr>
              <w:t>خضوري]. </w:t>
            </w:r>
            <w:r w:rsidRPr="00144E2E">
              <w:fldChar w:fldCharType="begin"/>
            </w:r>
            <w:r w:rsidRPr="00144E2E">
              <w:rPr>
                <w:rFonts w:ascii="Sakkal Majalla" w:hAnsi="Sakkal Majalla" w:cs="Sakkal Majalla"/>
                <w:sz w:val="24"/>
                <w:szCs w:val="24"/>
              </w:rPr>
              <w:instrText>HYPERLINK "https://arab-scholars.com/c54ccd" \t "_blank"</w:instrText>
            </w:r>
            <w:r w:rsidRPr="00144E2E">
              <w:fldChar w:fldCharType="separate"/>
            </w:r>
            <w:r w:rsidRPr="00144E2E">
              <w:rPr>
                <w:rStyle w:val="Hyperlink"/>
                <w:rFonts w:ascii="Sakkal Majalla" w:hAnsi="Sakkal Majalla" w:cs="Sakkal Majalla"/>
                <w:sz w:val="24"/>
                <w:szCs w:val="24"/>
              </w:rPr>
              <w:t>https://arab-scholars.com/c54ccd</w:t>
            </w:r>
            <w:r w:rsidRPr="00144E2E">
              <w:rPr>
                <w:rStyle w:val="Hyperlink"/>
                <w:rFonts w:ascii="Sakkal Majalla" w:hAnsi="Sakkal Majalla" w:cs="Sakkal Majalla"/>
                <w:sz w:val="24"/>
                <w:szCs w:val="24"/>
              </w:rPr>
              <w:fldChar w:fldCharType="end"/>
            </w:r>
          </w:p>
        </w:tc>
      </w:tr>
      <w:tr w:rsidR="00DD315F" w:rsidRPr="00E142A1" w14:paraId="510ADF48" w14:textId="77777777" w:rsidTr="00C815D0">
        <w:trPr>
          <w:trHeight w:val="144"/>
        </w:trPr>
        <w:tc>
          <w:tcPr>
            <w:tcW w:w="7576" w:type="dxa"/>
          </w:tcPr>
          <w:p w14:paraId="48B7DFA0" w14:textId="173C6869" w:rsidR="00DD315F" w:rsidRPr="00144E2E" w:rsidRDefault="00DD315F" w:rsidP="00EC7BD9">
            <w:pPr>
              <w:shd w:val="clear" w:color="auto" w:fill="FFFFFF"/>
              <w:ind w:left="454" w:hanging="454"/>
              <w:jc w:val="both"/>
              <w:rPr>
                <w:rFonts w:ascii="Sakkal Majalla" w:hAnsi="Sakkal Majalla" w:cs="Sakkal Majalla"/>
                <w:color w:val="000000"/>
                <w:sz w:val="24"/>
                <w:szCs w:val="24"/>
                <w:rtl/>
              </w:rPr>
            </w:pPr>
            <w:r w:rsidRPr="00EC7BD9">
              <w:rPr>
                <w:rFonts w:ascii="Sakkal Majalla" w:hAnsi="Sakkal Majalla" w:cs="Sakkal Majalla"/>
                <w:sz w:val="24"/>
                <w:szCs w:val="24"/>
                <w:rtl/>
              </w:rPr>
              <w:t>سلمان</w:t>
            </w:r>
            <w:r w:rsidRPr="00144E2E">
              <w:rPr>
                <w:rFonts w:ascii="Sakkal Majalla" w:eastAsia="Times New Roman" w:hAnsi="Sakkal Majalla" w:cs="Sakkal Majalla"/>
                <w:color w:val="000000"/>
                <w:sz w:val="24"/>
                <w:szCs w:val="24"/>
                <w:rtl/>
                <w:lang w:val="en-GB" w:eastAsia="en-GB"/>
              </w:rPr>
              <w:t>، مازن. (2023). </w:t>
            </w:r>
            <w:r w:rsidRPr="00144E2E">
              <w:rPr>
                <w:rFonts w:ascii="Sakkal Majalla" w:eastAsia="Times New Roman" w:hAnsi="Sakkal Majalla" w:cs="Sakkal Majalla"/>
                <w:i/>
                <w:iCs/>
                <w:color w:val="000000"/>
                <w:sz w:val="24"/>
                <w:szCs w:val="24"/>
                <w:rtl/>
                <w:lang w:val="en-GB" w:eastAsia="en-GB"/>
              </w:rPr>
              <w:t xml:space="preserve">المكافحة الحيوية لمرض عين لطاووس المتسبب عن فطر </w:t>
            </w:r>
            <w:proofErr w:type="spellStart"/>
            <w:r w:rsidRPr="00144E2E">
              <w:rPr>
                <w:rFonts w:ascii="Sakkal Majalla" w:eastAsia="Times New Roman" w:hAnsi="Sakkal Majalla" w:cs="Sakkal Majalla"/>
                <w:i/>
                <w:iCs/>
                <w:color w:val="000000"/>
                <w:sz w:val="24"/>
                <w:szCs w:val="24"/>
                <w:lang w:val="en-GB" w:eastAsia="en-GB"/>
              </w:rPr>
              <w:t>Spilocaea</w:t>
            </w:r>
            <w:proofErr w:type="spellEnd"/>
            <w:r w:rsidRPr="00144E2E">
              <w:rPr>
                <w:rFonts w:ascii="Sakkal Majalla" w:eastAsia="Times New Roman" w:hAnsi="Sakkal Majalla" w:cs="Sakkal Majalla"/>
                <w:i/>
                <w:iCs/>
                <w:color w:val="000000"/>
                <w:sz w:val="24"/>
                <w:szCs w:val="24"/>
                <w:lang w:val="en-GB" w:eastAsia="en-GB"/>
              </w:rPr>
              <w:t xml:space="preserve"> </w:t>
            </w:r>
            <w:proofErr w:type="spellStart"/>
            <w:r w:rsidRPr="00144E2E">
              <w:rPr>
                <w:rFonts w:ascii="Sakkal Majalla" w:eastAsia="Times New Roman" w:hAnsi="Sakkal Majalla" w:cs="Sakkal Majalla"/>
                <w:i/>
                <w:iCs/>
                <w:color w:val="000000"/>
                <w:sz w:val="24"/>
                <w:szCs w:val="24"/>
                <w:lang w:val="en-GB" w:eastAsia="en-GB"/>
              </w:rPr>
              <w:t>oleagina</w:t>
            </w:r>
            <w:proofErr w:type="spellEnd"/>
            <w:r w:rsidRPr="00144E2E">
              <w:rPr>
                <w:rFonts w:ascii="Sakkal Majalla" w:eastAsia="Times New Roman" w:hAnsi="Sakkal Majalla" w:cs="Sakkal Majalla"/>
                <w:i/>
                <w:iCs/>
                <w:color w:val="000000"/>
                <w:sz w:val="24"/>
                <w:szCs w:val="24"/>
                <w:rtl/>
                <w:lang w:val="en-GB" w:eastAsia="en-GB"/>
              </w:rPr>
              <w:t xml:space="preserve"> على الزيتون باستخدام البكتيريا</w:t>
            </w:r>
            <w:r w:rsidRPr="00144E2E">
              <w:rPr>
                <w:rFonts w:ascii="Sakkal Majalla" w:eastAsia="Times New Roman" w:hAnsi="Sakkal Majalla" w:cs="Sakkal Majalla"/>
                <w:color w:val="000000"/>
                <w:sz w:val="24"/>
                <w:szCs w:val="24"/>
                <w:rtl/>
                <w:lang w:val="en-GB" w:eastAsia="en-GB"/>
              </w:rPr>
              <w:t> [رسالة ماجستير غير منشورة]. جامعة فلسطين التقنية - خضوري.</w:t>
            </w:r>
          </w:p>
        </w:tc>
      </w:tr>
      <w:tr w:rsidR="0098625C" w:rsidRPr="00E142A1" w14:paraId="54FC7BC2" w14:textId="77777777" w:rsidTr="00C815D0">
        <w:trPr>
          <w:trHeight w:val="144"/>
        </w:trPr>
        <w:tc>
          <w:tcPr>
            <w:tcW w:w="7576" w:type="dxa"/>
          </w:tcPr>
          <w:p w14:paraId="0F4E96D1" w14:textId="74CA4DC0" w:rsidR="0098625C" w:rsidRPr="00144E2E" w:rsidRDefault="0098625C" w:rsidP="00EC7BD9">
            <w:pPr>
              <w:shd w:val="clear" w:color="auto" w:fill="FFFFFF"/>
              <w:ind w:left="454" w:hanging="454"/>
              <w:jc w:val="both"/>
              <w:rPr>
                <w:rFonts w:ascii="Sakkal Majalla" w:eastAsia="Times New Roman" w:hAnsi="Sakkal Majalla" w:cs="Sakkal Majalla"/>
                <w:color w:val="000000"/>
                <w:sz w:val="24"/>
                <w:szCs w:val="24"/>
                <w:rtl/>
                <w:lang w:val="en-GB" w:eastAsia="en-GB"/>
              </w:rPr>
            </w:pPr>
            <w:r w:rsidRPr="00144E2E">
              <w:rPr>
                <w:rFonts w:ascii="Sakkal Majalla" w:eastAsia="Times New Roman" w:hAnsi="Sakkal Majalla" w:cs="Sakkal Majalla"/>
                <w:color w:val="000000"/>
                <w:sz w:val="24"/>
                <w:szCs w:val="24"/>
                <w:rtl/>
                <w:lang w:val="en-GB" w:eastAsia="en-GB"/>
              </w:rPr>
              <w:t xml:space="preserve">فارلو، </w:t>
            </w:r>
            <w:r w:rsidRPr="00EC7BD9">
              <w:rPr>
                <w:rFonts w:ascii="Sakkal Majalla" w:hAnsi="Sakkal Majalla" w:cs="Sakkal Majalla"/>
                <w:sz w:val="24"/>
                <w:szCs w:val="24"/>
                <w:rtl/>
              </w:rPr>
              <w:t>سوزان</w:t>
            </w:r>
            <w:r w:rsidRPr="00144E2E">
              <w:rPr>
                <w:rFonts w:ascii="Sakkal Majalla" w:eastAsia="Times New Roman" w:hAnsi="Sakkal Majalla" w:cs="Sakkal Majalla"/>
                <w:color w:val="000000"/>
                <w:sz w:val="24"/>
                <w:szCs w:val="24"/>
                <w:rtl/>
                <w:lang w:val="en-GB" w:eastAsia="en-GB"/>
              </w:rPr>
              <w:t>. (2005). </w:t>
            </w:r>
            <w:r w:rsidRPr="00144E2E">
              <w:rPr>
                <w:rFonts w:ascii="Sakkal Majalla" w:eastAsia="Times New Roman" w:hAnsi="Sakkal Majalla" w:cs="Sakkal Majalla"/>
                <w:i/>
                <w:iCs/>
                <w:color w:val="000000"/>
                <w:sz w:val="24"/>
                <w:szCs w:val="24"/>
                <w:rtl/>
                <w:lang w:val="en-GB" w:eastAsia="en-GB"/>
              </w:rPr>
              <w:t>المعادلات التفاضلية الجزئية</w:t>
            </w:r>
            <w:r w:rsidRPr="00144E2E">
              <w:rPr>
                <w:rFonts w:ascii="Sakkal Majalla" w:eastAsia="Times New Roman" w:hAnsi="Sakkal Majalla" w:cs="Sakkal Majalla"/>
                <w:color w:val="000000"/>
                <w:sz w:val="24"/>
                <w:szCs w:val="24"/>
                <w:rtl/>
                <w:lang w:val="en-GB" w:eastAsia="en-GB"/>
              </w:rPr>
              <w:t> (الكبيسي، مها، مُترجِم). منشورات جامعة عمر المختار البيضاء. (العمل الأصلي نشر في 1996).</w:t>
            </w:r>
          </w:p>
        </w:tc>
      </w:tr>
      <w:tr w:rsidR="00076E8B" w:rsidRPr="00E142A1" w14:paraId="770392E8" w14:textId="77777777" w:rsidTr="00C815D0">
        <w:trPr>
          <w:trHeight w:val="144"/>
        </w:trPr>
        <w:tc>
          <w:tcPr>
            <w:tcW w:w="7576" w:type="dxa"/>
          </w:tcPr>
          <w:p w14:paraId="24694EDF" w14:textId="38445927" w:rsidR="00076E8B" w:rsidRPr="00144E2E" w:rsidRDefault="00076E8B" w:rsidP="00EC7BD9">
            <w:pPr>
              <w:shd w:val="clear" w:color="auto" w:fill="FFFFFF"/>
              <w:ind w:left="454" w:hanging="454"/>
              <w:jc w:val="both"/>
              <w:rPr>
                <w:rFonts w:ascii="Sakkal Majalla" w:eastAsia="Times New Roman" w:hAnsi="Sakkal Majalla" w:cs="Sakkal Majalla"/>
                <w:color w:val="000000"/>
                <w:sz w:val="24"/>
                <w:szCs w:val="24"/>
                <w:rtl/>
                <w:lang w:val="en-GB" w:eastAsia="en-GB"/>
              </w:rPr>
            </w:pPr>
            <w:r w:rsidRPr="00144E2E">
              <w:rPr>
                <w:rFonts w:ascii="Sakkal Majalla" w:eastAsia="Times New Roman" w:hAnsi="Sakkal Majalla" w:cs="Sakkal Majalla"/>
                <w:color w:val="000000"/>
                <w:sz w:val="24"/>
                <w:szCs w:val="24"/>
                <w:rtl/>
                <w:lang w:val="en-GB" w:eastAsia="en-GB"/>
              </w:rPr>
              <w:t>الخطيب، محمد علي. (2016). انتقال التعلم. في عيسى، ماجد محمد. (مُحرر)، </w:t>
            </w:r>
            <w:r w:rsidRPr="00144E2E">
              <w:rPr>
                <w:rFonts w:ascii="Sakkal Majalla" w:eastAsia="Times New Roman" w:hAnsi="Sakkal Majalla" w:cs="Sakkal Majalla"/>
                <w:i/>
                <w:iCs/>
                <w:color w:val="000000"/>
                <w:sz w:val="24"/>
                <w:szCs w:val="24"/>
                <w:rtl/>
                <w:lang w:val="en-GB" w:eastAsia="en-GB"/>
              </w:rPr>
              <w:t>مهارات التعلم والتفكير</w:t>
            </w:r>
            <w:r w:rsidRPr="00144E2E">
              <w:rPr>
                <w:rFonts w:ascii="Sakkal Majalla" w:eastAsia="Times New Roman" w:hAnsi="Sakkal Majalla" w:cs="Sakkal Majalla"/>
                <w:color w:val="000000"/>
                <w:sz w:val="24"/>
                <w:szCs w:val="24"/>
                <w:rtl/>
                <w:lang w:val="en-GB" w:eastAsia="en-GB"/>
              </w:rPr>
              <w:t>. جامعة الطائف.</w:t>
            </w:r>
          </w:p>
        </w:tc>
      </w:tr>
      <w:tr w:rsidR="00D001CE" w:rsidRPr="00E142A1" w14:paraId="764E5C5D" w14:textId="77777777" w:rsidTr="00C815D0">
        <w:trPr>
          <w:trHeight w:val="144"/>
        </w:trPr>
        <w:tc>
          <w:tcPr>
            <w:tcW w:w="7576" w:type="dxa"/>
          </w:tcPr>
          <w:p w14:paraId="127A3BA1" w14:textId="00BA0864" w:rsidR="00D001CE" w:rsidRPr="00144E2E" w:rsidRDefault="00D001CE" w:rsidP="00EC7BD9">
            <w:pPr>
              <w:shd w:val="clear" w:color="auto" w:fill="FFFFFF"/>
              <w:ind w:left="454" w:hanging="454"/>
              <w:jc w:val="both"/>
              <w:rPr>
                <w:rFonts w:ascii="Sakkal Majalla" w:eastAsia="Times New Roman" w:hAnsi="Sakkal Majalla" w:cs="Sakkal Majalla"/>
                <w:color w:val="000000"/>
                <w:sz w:val="24"/>
                <w:szCs w:val="24"/>
                <w:rtl/>
                <w:lang w:val="en-GB" w:eastAsia="en-GB"/>
              </w:rPr>
            </w:pPr>
            <w:r w:rsidRPr="00144E2E">
              <w:rPr>
                <w:rFonts w:ascii="Sakkal Majalla" w:eastAsia="Times New Roman" w:hAnsi="Sakkal Majalla" w:cs="Sakkal Majalla"/>
                <w:color w:val="000000"/>
                <w:sz w:val="24"/>
                <w:szCs w:val="24"/>
                <w:rtl/>
                <w:lang w:val="en-GB" w:eastAsia="en-GB"/>
              </w:rPr>
              <w:t>حرزالله، فادي. (2023، مارس 10). جرائم الابتزاز الالكترونية المعلوماتية تقفز خلال عامين بنسبة 40%. </w:t>
            </w:r>
            <w:r w:rsidRPr="00144E2E">
              <w:rPr>
                <w:rFonts w:ascii="Sakkal Majalla" w:eastAsia="Times New Roman" w:hAnsi="Sakkal Majalla" w:cs="Sakkal Majalla"/>
                <w:i/>
                <w:iCs/>
                <w:color w:val="000000"/>
                <w:sz w:val="24"/>
                <w:szCs w:val="24"/>
                <w:rtl/>
                <w:lang w:val="en-GB" w:eastAsia="en-GB"/>
              </w:rPr>
              <w:t>جريدة القدس</w:t>
            </w:r>
            <w:r w:rsidRPr="00144E2E">
              <w:rPr>
                <w:rFonts w:ascii="Sakkal Majalla" w:eastAsia="Times New Roman" w:hAnsi="Sakkal Majalla" w:cs="Sakkal Majalla"/>
                <w:color w:val="000000"/>
                <w:sz w:val="24"/>
                <w:szCs w:val="24"/>
                <w:rtl/>
                <w:lang w:val="en-GB" w:eastAsia="en-GB"/>
              </w:rPr>
              <w:t>، ص. 2.</w:t>
            </w:r>
          </w:p>
        </w:tc>
      </w:tr>
      <w:tr w:rsidR="00A72996" w:rsidRPr="00E142A1" w14:paraId="6DAB9708" w14:textId="77777777" w:rsidTr="00C815D0">
        <w:trPr>
          <w:trHeight w:val="144"/>
        </w:trPr>
        <w:tc>
          <w:tcPr>
            <w:tcW w:w="7576" w:type="dxa"/>
          </w:tcPr>
          <w:p w14:paraId="513EB4D1" w14:textId="63A373B2" w:rsidR="00A72996" w:rsidRPr="00144E2E" w:rsidRDefault="00A72996" w:rsidP="00EC7BD9">
            <w:pPr>
              <w:shd w:val="clear" w:color="auto" w:fill="FFFFFF"/>
              <w:ind w:left="454" w:hanging="454"/>
              <w:jc w:val="both"/>
              <w:rPr>
                <w:rFonts w:ascii="Sakkal Majalla" w:eastAsia="Times New Roman" w:hAnsi="Sakkal Majalla" w:cs="Sakkal Majalla"/>
                <w:color w:val="000000"/>
                <w:sz w:val="24"/>
                <w:szCs w:val="24"/>
                <w:rtl/>
                <w:lang w:val="en-GB" w:eastAsia="en-GB"/>
              </w:rPr>
            </w:pPr>
            <w:r w:rsidRPr="00144E2E">
              <w:rPr>
                <w:rFonts w:ascii="Sakkal Majalla" w:hAnsi="Sakkal Majalla" w:cs="Sakkal Majalla"/>
                <w:color w:val="000000"/>
                <w:sz w:val="24"/>
                <w:szCs w:val="24"/>
                <w:rtl/>
              </w:rPr>
              <w:t xml:space="preserve">حرزالله، </w:t>
            </w:r>
            <w:r w:rsidRPr="00EC7BD9">
              <w:rPr>
                <w:rFonts w:ascii="Sakkal Majalla" w:eastAsia="Times New Roman" w:hAnsi="Sakkal Majalla" w:cs="Sakkal Majalla"/>
                <w:color w:val="000000"/>
                <w:sz w:val="24"/>
                <w:szCs w:val="24"/>
                <w:rtl/>
                <w:lang w:val="en-GB" w:eastAsia="en-GB"/>
              </w:rPr>
              <w:t>فادي</w:t>
            </w:r>
            <w:r w:rsidRPr="00144E2E">
              <w:rPr>
                <w:rFonts w:ascii="Sakkal Majalla" w:hAnsi="Sakkal Majalla" w:cs="Sakkal Majalla"/>
                <w:color w:val="000000"/>
                <w:sz w:val="24"/>
                <w:szCs w:val="24"/>
                <w:rtl/>
              </w:rPr>
              <w:t>. (2023، مارس 10). جرائم الابتزاز الالكترونية المعلوماتية تقفز خلال عامين بنسبة 40%. </w:t>
            </w:r>
            <w:r w:rsidRPr="00144E2E">
              <w:rPr>
                <w:rFonts w:ascii="Sakkal Majalla" w:hAnsi="Sakkal Majalla" w:cs="Sakkal Majalla"/>
                <w:i/>
                <w:iCs/>
                <w:color w:val="000000"/>
                <w:sz w:val="24"/>
                <w:szCs w:val="24"/>
                <w:rtl/>
              </w:rPr>
              <w:t>جريدة القدس</w:t>
            </w:r>
            <w:r w:rsidRPr="00144E2E">
              <w:rPr>
                <w:rFonts w:ascii="Sakkal Majalla" w:hAnsi="Sakkal Majalla" w:cs="Sakkal Majalla"/>
                <w:color w:val="000000"/>
                <w:sz w:val="24"/>
                <w:szCs w:val="24"/>
                <w:rtl/>
              </w:rPr>
              <w:t>، ص. 2. </w:t>
            </w:r>
            <w:r w:rsidRPr="00144E2E">
              <w:fldChar w:fldCharType="begin"/>
            </w:r>
            <w:r w:rsidRPr="00144E2E">
              <w:rPr>
                <w:rFonts w:ascii="Sakkal Majalla" w:hAnsi="Sakkal Majalla" w:cs="Sakkal Majalla"/>
                <w:sz w:val="24"/>
                <w:szCs w:val="24"/>
              </w:rPr>
              <w:instrText>HYPERLINK "https://arab-scholars.com/f705b3" \t "_blank"</w:instrText>
            </w:r>
            <w:r w:rsidRPr="00144E2E">
              <w:fldChar w:fldCharType="separate"/>
            </w:r>
            <w:r w:rsidRPr="00144E2E">
              <w:rPr>
                <w:rStyle w:val="Hyperlink"/>
                <w:rFonts w:ascii="Sakkal Majalla" w:hAnsi="Sakkal Majalla" w:cs="Sakkal Majalla"/>
                <w:sz w:val="24"/>
                <w:szCs w:val="24"/>
              </w:rPr>
              <w:t>https://arab-scholars.com/f705b3</w:t>
            </w:r>
            <w:r w:rsidRPr="00144E2E">
              <w:rPr>
                <w:rStyle w:val="Hyperlink"/>
                <w:rFonts w:ascii="Sakkal Majalla" w:hAnsi="Sakkal Majalla" w:cs="Sakkal Majalla"/>
                <w:sz w:val="24"/>
                <w:szCs w:val="24"/>
              </w:rPr>
              <w:fldChar w:fldCharType="end"/>
            </w:r>
          </w:p>
        </w:tc>
      </w:tr>
      <w:tr w:rsidR="00A72996" w:rsidRPr="00E142A1" w14:paraId="71516E0A" w14:textId="77777777" w:rsidTr="00C815D0">
        <w:trPr>
          <w:trHeight w:val="144"/>
        </w:trPr>
        <w:tc>
          <w:tcPr>
            <w:tcW w:w="7576" w:type="dxa"/>
          </w:tcPr>
          <w:p w14:paraId="7A96413B" w14:textId="1E7B5BA2" w:rsidR="00A72996" w:rsidRPr="00144E2E" w:rsidRDefault="0093160D" w:rsidP="00056DDD">
            <w:pPr>
              <w:shd w:val="clear" w:color="auto" w:fill="FFFFFF"/>
              <w:ind w:left="454" w:hanging="454"/>
              <w:jc w:val="both"/>
              <w:rPr>
                <w:rFonts w:ascii="Sakkal Majalla" w:eastAsia="Times New Roman" w:hAnsi="Sakkal Majalla" w:cs="Sakkal Majalla"/>
                <w:color w:val="000000"/>
                <w:sz w:val="24"/>
                <w:szCs w:val="24"/>
                <w:rtl/>
                <w:lang w:val="en-GB" w:eastAsia="en-GB"/>
              </w:rPr>
            </w:pPr>
            <w:r w:rsidRPr="00144E2E">
              <w:rPr>
                <w:rFonts w:ascii="Sakkal Majalla" w:hAnsi="Sakkal Majalla" w:cs="Sakkal Majalla"/>
                <w:color w:val="000000"/>
                <w:sz w:val="24"/>
                <w:szCs w:val="24"/>
                <w:rtl/>
              </w:rPr>
              <w:lastRenderedPageBreak/>
              <w:t>حرزالله، فادي. (2016، يونيو 2-4). </w:t>
            </w:r>
            <w:r w:rsidRPr="00144E2E">
              <w:rPr>
                <w:rFonts w:ascii="Sakkal Majalla" w:hAnsi="Sakkal Majalla" w:cs="Sakkal Majalla"/>
                <w:i/>
                <w:iCs/>
                <w:color w:val="000000"/>
                <w:sz w:val="24"/>
                <w:szCs w:val="24"/>
                <w:rtl/>
              </w:rPr>
              <w:t>العوامل المؤثرة في تبني التجارة الالكترونية وأثرها على أداء الشركات الصغيرة والمتوسطة في فلسطين</w:t>
            </w:r>
            <w:r w:rsidRPr="00144E2E">
              <w:rPr>
                <w:rFonts w:ascii="Sakkal Majalla" w:hAnsi="Sakkal Majalla" w:cs="Sakkal Majalla"/>
                <w:color w:val="000000"/>
                <w:sz w:val="24"/>
                <w:szCs w:val="24"/>
                <w:rtl/>
              </w:rPr>
              <w:t> [عرض ورقة]. المؤتمر الدولي الثالث في التجارة الالكترونية، كوشينك، سرواك، ماليزيا. </w:t>
            </w:r>
            <w:r w:rsidRPr="00144E2E">
              <w:fldChar w:fldCharType="begin"/>
            </w:r>
            <w:r w:rsidRPr="00144E2E">
              <w:rPr>
                <w:rFonts w:ascii="Sakkal Majalla" w:hAnsi="Sakkal Majalla" w:cs="Sakkal Majalla"/>
                <w:sz w:val="24"/>
                <w:szCs w:val="24"/>
              </w:rPr>
              <w:instrText>HYPERLINK "https://arab-scholars.com/875e56" \t "_blank"</w:instrText>
            </w:r>
            <w:r w:rsidRPr="00144E2E">
              <w:fldChar w:fldCharType="separate"/>
            </w:r>
            <w:r w:rsidRPr="00144E2E">
              <w:rPr>
                <w:rStyle w:val="Hyperlink"/>
                <w:rFonts w:ascii="Sakkal Majalla" w:hAnsi="Sakkal Majalla" w:cs="Sakkal Majalla"/>
                <w:sz w:val="24"/>
                <w:szCs w:val="24"/>
              </w:rPr>
              <w:t>https://arab-scholars.com/875e56</w:t>
            </w:r>
            <w:r w:rsidRPr="00144E2E">
              <w:rPr>
                <w:rStyle w:val="Hyperlink"/>
                <w:rFonts w:ascii="Sakkal Majalla" w:hAnsi="Sakkal Majalla" w:cs="Sakkal Majalla"/>
                <w:sz w:val="24"/>
                <w:szCs w:val="24"/>
              </w:rPr>
              <w:fldChar w:fldCharType="end"/>
            </w:r>
          </w:p>
        </w:tc>
      </w:tr>
    </w:tbl>
    <w:p w14:paraId="4EF16220" w14:textId="071C224C" w:rsidR="00BF19D6" w:rsidRPr="00BE1022" w:rsidRDefault="00BF19D6" w:rsidP="00CE3939">
      <w:pPr>
        <w:pStyle w:val="Heading2"/>
      </w:pPr>
      <w:r>
        <w:rPr>
          <w:rFonts w:hint="cs"/>
          <w:rtl/>
        </w:rPr>
        <w:t>المراجع</w:t>
      </w:r>
      <w:r w:rsidR="00AF68D3">
        <w:rPr>
          <w:rFonts w:hint="cs"/>
          <w:rtl/>
        </w:rPr>
        <w:t xml:space="preserve"> العربية </w:t>
      </w:r>
      <w:r w:rsidR="00AF68D3" w:rsidRPr="00CE3939">
        <w:rPr>
          <w:rFonts w:hint="cs"/>
          <w:rtl/>
        </w:rPr>
        <w:t>المترجمة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6"/>
      </w:tblGrid>
      <w:tr w:rsidR="00031387" w:rsidRPr="00E142A1" w14:paraId="77A80C7B" w14:textId="77777777" w:rsidTr="00D2036E">
        <w:tc>
          <w:tcPr>
            <w:tcW w:w="7576" w:type="dxa"/>
          </w:tcPr>
          <w:p w14:paraId="4E5A4223" w14:textId="4D7B7CAC" w:rsidR="00031387" w:rsidRPr="00056DDD" w:rsidRDefault="007A1E72" w:rsidP="00056DDD">
            <w:pPr>
              <w:bidi w:val="0"/>
              <w:ind w:left="454" w:hanging="454"/>
              <w:jc w:val="both"/>
              <w:rPr>
                <w:rFonts w:ascii="Sakkal Majalla" w:hAnsi="Sakkal Majalla" w:cs="Sakkal Majalla"/>
                <w:color w:val="000000"/>
                <w:sz w:val="24"/>
                <w:szCs w:val="24"/>
                <w:shd w:val="clear" w:color="auto" w:fill="FFFFFF"/>
                <w:rtl/>
                <w:lang w:bidi="ar-JO"/>
              </w:rPr>
            </w:pPr>
            <w:r w:rsidRPr="00056DDD">
              <w:rPr>
                <w:rFonts w:ascii="Sakkal Majalla" w:hAnsi="Sakkal Majalla" w:cs="Sakkal Majalla"/>
                <w:sz w:val="24"/>
                <w:szCs w:val="24"/>
              </w:rPr>
              <w:t>Herzallah</w:t>
            </w:r>
            <w:r w:rsidRPr="00056DDD">
              <w:rPr>
                <w:rFonts w:ascii="Sakkal Majalla" w:eastAsia="Times New Roman" w:hAnsi="Sakkal Majalla" w:cs="Sakkal Majalla"/>
                <w:sz w:val="24"/>
                <w:szCs w:val="24"/>
                <w:lang w:val="en-GB" w:eastAsia="en-GB"/>
              </w:rPr>
              <w:t>, F. (2023). </w:t>
            </w:r>
            <w:r w:rsidRPr="00056DDD">
              <w:rPr>
                <w:rFonts w:ascii="Sakkal Majalla" w:eastAsia="Times New Roman" w:hAnsi="Sakkal Majalla" w:cs="Sakkal Majalla"/>
                <w:i/>
                <w:iCs/>
                <w:sz w:val="24"/>
                <w:szCs w:val="24"/>
                <w:lang w:val="en-GB" w:eastAsia="en-GB"/>
              </w:rPr>
              <w:t xml:space="preserve">Principle to Research </w:t>
            </w:r>
            <w:proofErr w:type="gramStart"/>
            <w:r w:rsidRPr="00056DDD">
              <w:rPr>
                <w:rFonts w:ascii="Sakkal Majalla" w:eastAsia="Times New Roman" w:hAnsi="Sakkal Majalla" w:cs="Sakkal Majalla"/>
                <w:i/>
                <w:iCs/>
                <w:sz w:val="24"/>
                <w:szCs w:val="24"/>
                <w:lang w:val="en-GB" w:eastAsia="en-GB"/>
              </w:rPr>
              <w:t xml:space="preserve">Methodology </w:t>
            </w:r>
            <w:r w:rsidRPr="00056DDD">
              <w:rPr>
                <w:rFonts w:ascii="Sakkal Majalla" w:eastAsia="Times New Roman" w:hAnsi="Sakkal Majalla" w:cs="Sakkal Majalla"/>
                <w:sz w:val="24"/>
                <w:szCs w:val="24"/>
                <w:lang w:val="en-GB" w:eastAsia="en-GB"/>
              </w:rPr>
              <w:t> (</w:t>
            </w:r>
            <w:proofErr w:type="gramEnd"/>
            <w:r w:rsidRPr="00056DDD">
              <w:rPr>
                <w:rFonts w:ascii="Sakkal Majalla" w:eastAsia="Times New Roman" w:hAnsi="Sakkal Majalla" w:cs="Sakkal Majalla"/>
                <w:sz w:val="24"/>
                <w:szCs w:val="24"/>
                <w:lang w:val="en-GB" w:eastAsia="en-GB"/>
              </w:rPr>
              <w:t>2nd ed.). Kadoorie for Printing and Publishing.</w:t>
            </w:r>
          </w:p>
        </w:tc>
      </w:tr>
      <w:tr w:rsidR="00C5693B" w:rsidRPr="00170D48" w14:paraId="1828734D" w14:textId="77777777" w:rsidTr="00D2036E">
        <w:tc>
          <w:tcPr>
            <w:tcW w:w="7576" w:type="dxa"/>
          </w:tcPr>
          <w:p w14:paraId="04F3CDBD" w14:textId="61C43C51" w:rsidR="00C5693B" w:rsidRPr="00056DDD" w:rsidRDefault="00C5693B" w:rsidP="00056DDD">
            <w:pPr>
              <w:bidi w:val="0"/>
              <w:ind w:left="454" w:hanging="454"/>
              <w:jc w:val="both"/>
              <w:rPr>
                <w:rFonts w:ascii="Sakkal Majalla" w:hAnsi="Sakkal Majalla" w:cs="Sakkal Majalla"/>
                <w:color w:val="000000"/>
                <w:sz w:val="24"/>
                <w:szCs w:val="24"/>
                <w:shd w:val="clear" w:color="auto" w:fill="FFFFFF"/>
                <w:lang w:bidi="ar-JO"/>
              </w:rPr>
            </w:pPr>
            <w:r w:rsidRPr="00056DDD">
              <w:rPr>
                <w:rFonts w:ascii="Sakkal Majalla" w:hAnsi="Sakkal Majalla" w:cs="Sakkal Majalla"/>
                <w:sz w:val="24"/>
                <w:szCs w:val="24"/>
              </w:rPr>
              <w:t xml:space="preserve">Herzallah, F., Alsadi, S., &amp; </w:t>
            </w:r>
            <w:proofErr w:type="spellStart"/>
            <w:r w:rsidRPr="00056DDD">
              <w:rPr>
                <w:rFonts w:ascii="Sakkal Majalla" w:hAnsi="Sakkal Majalla" w:cs="Sakkal Majalla"/>
                <w:sz w:val="24"/>
                <w:szCs w:val="24"/>
              </w:rPr>
              <w:t>AbuTame</w:t>
            </w:r>
            <w:proofErr w:type="spellEnd"/>
            <w:r w:rsidRPr="00056DDD">
              <w:rPr>
                <w:rFonts w:ascii="Sakkal Majalla" w:hAnsi="Sakkal Majalla" w:cs="Sakkal Majalla"/>
                <w:sz w:val="24"/>
                <w:szCs w:val="24"/>
              </w:rPr>
              <w:t>, B. (2023). </w:t>
            </w:r>
            <w:r w:rsidRPr="00056DDD">
              <w:rPr>
                <w:rFonts w:ascii="Sakkal Majalla" w:hAnsi="Sakkal Majalla" w:cs="Sakkal Majalla"/>
                <w:i/>
                <w:iCs/>
                <w:sz w:val="24"/>
                <w:szCs w:val="24"/>
              </w:rPr>
              <w:t xml:space="preserve">Principle to Research </w:t>
            </w:r>
            <w:proofErr w:type="gramStart"/>
            <w:r w:rsidRPr="00056DDD">
              <w:rPr>
                <w:rFonts w:ascii="Sakkal Majalla" w:hAnsi="Sakkal Majalla" w:cs="Sakkal Majalla"/>
                <w:i/>
                <w:iCs/>
                <w:sz w:val="24"/>
                <w:szCs w:val="24"/>
              </w:rPr>
              <w:t>Methodology</w:t>
            </w:r>
            <w:r w:rsidRPr="00056DDD">
              <w:rPr>
                <w:rFonts w:ascii="Sakkal Majalla" w:hAnsi="Sakkal Majalla" w:cs="Sakkal Majalla"/>
                <w:sz w:val="24"/>
                <w:szCs w:val="24"/>
              </w:rPr>
              <w:t>  (</w:t>
            </w:r>
            <w:proofErr w:type="gramEnd"/>
            <w:r w:rsidRPr="00056DDD">
              <w:rPr>
                <w:rFonts w:ascii="Sakkal Majalla" w:hAnsi="Sakkal Majalla" w:cs="Sakkal Majalla"/>
                <w:sz w:val="24"/>
                <w:szCs w:val="24"/>
              </w:rPr>
              <w:t>2nd ed.). Kadoorie for Printing and Publishing. </w:t>
            </w:r>
            <w:hyperlink r:id="rId10" w:tgtFrame="_blank" w:history="1">
              <w:r w:rsidRPr="00056DDD">
                <w:rPr>
                  <w:rStyle w:val="Hyperlink"/>
                  <w:rFonts w:ascii="Sakkal Majalla" w:hAnsi="Sakkal Majalla" w:cs="Sakkal Majalla"/>
                  <w:sz w:val="24"/>
                  <w:szCs w:val="24"/>
                </w:rPr>
                <w:t>https://arab-scholars.com/42f163</w:t>
              </w:r>
            </w:hyperlink>
          </w:p>
        </w:tc>
      </w:tr>
      <w:tr w:rsidR="00C5693B" w:rsidRPr="00E142A1" w14:paraId="2E24DBA2" w14:textId="77777777" w:rsidTr="00D2036E">
        <w:tc>
          <w:tcPr>
            <w:tcW w:w="7576" w:type="dxa"/>
          </w:tcPr>
          <w:p w14:paraId="2CD2771E" w14:textId="77777777" w:rsidR="002436F6" w:rsidRPr="00056DDD" w:rsidRDefault="002436F6" w:rsidP="00056DDD">
            <w:pPr>
              <w:bidi w:val="0"/>
              <w:ind w:left="454" w:hanging="454"/>
              <w:jc w:val="both"/>
              <w:rPr>
                <w:rFonts w:ascii="Sakkal Majalla" w:eastAsia="Times New Roman" w:hAnsi="Sakkal Majalla" w:cs="Sakkal Majalla"/>
                <w:sz w:val="24"/>
                <w:szCs w:val="24"/>
                <w:lang w:val="en-GB" w:eastAsia="en-GB"/>
              </w:rPr>
            </w:pPr>
            <w:r w:rsidRPr="00056DDD">
              <w:rPr>
                <w:rFonts w:ascii="Sakkal Majalla" w:eastAsia="Times New Roman" w:hAnsi="Sakkal Majalla" w:cs="Sakkal Majalla"/>
                <w:sz w:val="24"/>
                <w:szCs w:val="24"/>
                <w:lang w:val="en-GB" w:eastAsia="en-GB"/>
              </w:rPr>
              <w:t>Aboushi, M. (2023). The extent to which students of the Department of Mathematics at Palestine Technical University - Kadoorie of have mathematical modelling skills and its relationship to their Perceptions towards it. </w:t>
            </w:r>
            <w:r w:rsidRPr="00056DDD">
              <w:rPr>
                <w:rFonts w:ascii="Sakkal Majalla" w:eastAsia="Times New Roman" w:hAnsi="Sakkal Majalla" w:cs="Sakkal Majalla"/>
                <w:i/>
                <w:iCs/>
                <w:sz w:val="24"/>
                <w:szCs w:val="24"/>
                <w:lang w:val="en-GB" w:eastAsia="en-GB"/>
              </w:rPr>
              <w:t>Palestine Technical University Research Journal</w:t>
            </w:r>
            <w:r w:rsidRPr="00056DDD">
              <w:rPr>
                <w:rFonts w:ascii="Sakkal Majalla" w:eastAsia="Times New Roman" w:hAnsi="Sakkal Majalla" w:cs="Sakkal Majalla"/>
                <w:sz w:val="24"/>
                <w:szCs w:val="24"/>
                <w:lang w:val="en-GB" w:eastAsia="en-GB"/>
              </w:rPr>
              <w:t>, </w:t>
            </w:r>
            <w:r w:rsidRPr="00056DDD">
              <w:rPr>
                <w:rFonts w:ascii="Sakkal Majalla" w:eastAsia="Times New Roman" w:hAnsi="Sakkal Majalla" w:cs="Sakkal Majalla"/>
                <w:i/>
                <w:iCs/>
                <w:sz w:val="24"/>
                <w:szCs w:val="24"/>
                <w:lang w:val="en-GB" w:eastAsia="en-GB"/>
              </w:rPr>
              <w:t>11</w:t>
            </w:r>
            <w:r w:rsidRPr="00056DDD">
              <w:rPr>
                <w:rFonts w:ascii="Sakkal Majalla" w:eastAsia="Times New Roman" w:hAnsi="Sakkal Majalla" w:cs="Sakkal Majalla"/>
                <w:sz w:val="24"/>
                <w:szCs w:val="24"/>
                <w:lang w:val="en-GB" w:eastAsia="en-GB"/>
              </w:rPr>
              <w:t>(3), 26-46.</w:t>
            </w:r>
            <w:r w:rsidRPr="00056DDD">
              <w:rPr>
                <w:rFonts w:ascii="Sakkal Majalla" w:hAnsi="Sakkal Majalla" w:cs="Sakkal Majalla"/>
                <w:sz w:val="24"/>
                <w:szCs w:val="24"/>
              </w:rPr>
              <w:t xml:space="preserve"> </w:t>
            </w:r>
          </w:p>
          <w:p w14:paraId="62DC07D2" w14:textId="36380DCC" w:rsidR="00C5693B" w:rsidRPr="00056DDD" w:rsidRDefault="00C5693B" w:rsidP="00C5693B">
            <w:pPr>
              <w:bidi w:val="0"/>
              <w:ind w:left="420" w:hanging="420"/>
              <w:jc w:val="both"/>
              <w:rPr>
                <w:rFonts w:ascii="Sakkal Majalla" w:hAnsi="Sakkal Majalla" w:cs="Sakkal Majalla"/>
                <w:sz w:val="24"/>
                <w:szCs w:val="24"/>
                <w:rtl/>
              </w:rPr>
            </w:pPr>
          </w:p>
        </w:tc>
      </w:tr>
      <w:tr w:rsidR="006A0840" w:rsidRPr="00E142A1" w14:paraId="2216911F" w14:textId="77777777" w:rsidTr="00D2036E">
        <w:tc>
          <w:tcPr>
            <w:tcW w:w="7576" w:type="dxa"/>
          </w:tcPr>
          <w:p w14:paraId="7B8B17A2" w14:textId="7D9F36F1" w:rsidR="006A0840" w:rsidRPr="00056DDD" w:rsidRDefault="006A0840" w:rsidP="00056DDD">
            <w:pPr>
              <w:bidi w:val="0"/>
              <w:ind w:left="454" w:hanging="454"/>
              <w:jc w:val="both"/>
              <w:rPr>
                <w:rFonts w:ascii="Sakkal Majalla" w:hAnsi="Sakkal Majalla" w:cs="Sakkal Majalla"/>
                <w:sz w:val="24"/>
                <w:szCs w:val="24"/>
                <w:rtl/>
              </w:rPr>
            </w:pPr>
            <w:proofErr w:type="spellStart"/>
            <w:r w:rsidRPr="00056DDD">
              <w:rPr>
                <w:rFonts w:ascii="Sakkal Majalla" w:hAnsi="Sakkal Majalla" w:cs="Sakkal Majalla"/>
                <w:sz w:val="24"/>
                <w:szCs w:val="24"/>
              </w:rPr>
              <w:t>Droubi</w:t>
            </w:r>
            <w:proofErr w:type="spellEnd"/>
            <w:r w:rsidRPr="00056DDD">
              <w:rPr>
                <w:rFonts w:ascii="Sakkal Majalla" w:hAnsi="Sakkal Majalla" w:cs="Sakkal Majalla"/>
                <w:sz w:val="24"/>
                <w:szCs w:val="24"/>
              </w:rPr>
              <w:t xml:space="preserve">, M., &amp; </w:t>
            </w:r>
            <w:r w:rsidRPr="00056DDD">
              <w:rPr>
                <w:rFonts w:ascii="Sakkal Majalla" w:eastAsia="Times New Roman" w:hAnsi="Sakkal Majalla" w:cs="Sakkal Majalla"/>
                <w:sz w:val="24"/>
                <w:szCs w:val="24"/>
                <w:lang w:val="en-GB" w:eastAsia="en-GB"/>
              </w:rPr>
              <w:t>Salman</w:t>
            </w:r>
            <w:r w:rsidRPr="00056DDD">
              <w:rPr>
                <w:rFonts w:ascii="Sakkal Majalla" w:hAnsi="Sakkal Majalla" w:cs="Sakkal Majalla"/>
                <w:sz w:val="24"/>
                <w:szCs w:val="24"/>
              </w:rPr>
              <w:t>, M. (2023). Isolation and identification of grapevine trunk diseases in Palestine and possible use of bacteria as biocontrol agents against the disease.</w:t>
            </w:r>
            <w:r w:rsidRPr="00056DDD">
              <w:rPr>
                <w:rFonts w:ascii="Sakkal Majalla" w:hAnsi="Sakkal Majalla" w:cs="Sakkal Majalla"/>
                <w:i/>
                <w:iCs/>
                <w:sz w:val="24"/>
                <w:szCs w:val="24"/>
              </w:rPr>
              <w:t xml:space="preserve"> Palestine Technical University Research Journal</w:t>
            </w:r>
            <w:r w:rsidRPr="00056DDD">
              <w:rPr>
                <w:rFonts w:ascii="Sakkal Majalla" w:hAnsi="Sakkal Majalla" w:cs="Sakkal Majalla"/>
                <w:sz w:val="24"/>
                <w:szCs w:val="24"/>
              </w:rPr>
              <w:t xml:space="preserve">, 11(2), 88-98. </w:t>
            </w:r>
            <w:r w:rsidRPr="00056DDD">
              <w:rPr>
                <w:rStyle w:val="Hyperlink"/>
                <w:rFonts w:ascii="Sakkal Majalla" w:hAnsi="Sakkal Majalla" w:cs="Sakkal Majalla"/>
                <w:sz w:val="24"/>
                <w:szCs w:val="24"/>
              </w:rPr>
              <w:t>https://arab-scholars.com/ba01d3</w:t>
            </w:r>
            <w:r w:rsidRPr="00056DDD">
              <w:rPr>
                <w:rFonts w:ascii="Sakkal Majalla" w:hAnsi="Sakkal Majalla" w:cs="Sakkal Majalla"/>
                <w:sz w:val="24"/>
                <w:szCs w:val="24"/>
              </w:rPr>
              <w:fldChar w:fldCharType="begin"/>
            </w:r>
            <w:r w:rsidRPr="00056DDD">
              <w:rPr>
                <w:rFonts w:ascii="Sakkal Majalla" w:hAnsi="Sakkal Majalla" w:cs="Sakkal Majalla"/>
                <w:sz w:val="24"/>
                <w:szCs w:val="24"/>
              </w:rPr>
              <w:instrText xml:space="preserve"> ADDIN EN.REFLIST </w:instrText>
            </w:r>
            <w:r w:rsidR="00000000">
              <w:rPr>
                <w:rFonts w:ascii="Sakkal Majalla" w:hAnsi="Sakkal Majalla" w:cs="Sakkal Majalla"/>
                <w:sz w:val="24"/>
                <w:szCs w:val="24"/>
              </w:rPr>
              <w:fldChar w:fldCharType="separate"/>
            </w:r>
            <w:r w:rsidRPr="00056DDD">
              <w:rPr>
                <w:rFonts w:ascii="Sakkal Majalla" w:hAnsi="Sakkal Majalla" w:cs="Sakkal Majalla"/>
                <w:sz w:val="24"/>
                <w:szCs w:val="24"/>
              </w:rPr>
              <w:fldChar w:fldCharType="end"/>
            </w:r>
          </w:p>
        </w:tc>
      </w:tr>
      <w:tr w:rsidR="004E44A6" w:rsidRPr="00E142A1" w14:paraId="162F4D7A" w14:textId="77777777" w:rsidTr="00D2036E">
        <w:tc>
          <w:tcPr>
            <w:tcW w:w="7576" w:type="dxa"/>
          </w:tcPr>
          <w:p w14:paraId="377B7474" w14:textId="762ACA98" w:rsidR="004E44A6" w:rsidRPr="00056DDD" w:rsidRDefault="004E44A6" w:rsidP="00056DDD">
            <w:pPr>
              <w:bidi w:val="0"/>
              <w:ind w:left="454" w:hanging="454"/>
              <w:jc w:val="both"/>
              <w:rPr>
                <w:rFonts w:ascii="Sakkal Majalla" w:hAnsi="Sakkal Majalla" w:cs="Sakkal Majalla"/>
                <w:sz w:val="24"/>
                <w:szCs w:val="24"/>
              </w:rPr>
            </w:pPr>
            <w:proofErr w:type="spellStart"/>
            <w:r w:rsidRPr="00056DDD">
              <w:rPr>
                <w:rFonts w:ascii="Sakkal Majalla" w:eastAsia="Times New Roman" w:hAnsi="Sakkal Majalla" w:cs="Sakkal Majalla"/>
                <w:sz w:val="24"/>
                <w:szCs w:val="24"/>
                <w:lang w:val="en-GB" w:eastAsia="en-GB"/>
              </w:rPr>
              <w:t>Bukhatwa</w:t>
            </w:r>
            <w:proofErr w:type="spellEnd"/>
            <w:r w:rsidRPr="00056DDD">
              <w:rPr>
                <w:rFonts w:ascii="Sakkal Majalla" w:hAnsi="Sakkal Majalla" w:cs="Sakkal Majalla"/>
                <w:sz w:val="24"/>
                <w:szCs w:val="24"/>
                <w:lang w:val="en-GB"/>
              </w:rPr>
              <w:t xml:space="preserve">, B., </w:t>
            </w:r>
            <w:proofErr w:type="spellStart"/>
            <w:r w:rsidRPr="00056DDD">
              <w:rPr>
                <w:rFonts w:ascii="Sakkal Majalla" w:hAnsi="Sakkal Majalla" w:cs="Sakkal Majalla"/>
                <w:sz w:val="24"/>
                <w:szCs w:val="24"/>
                <w:lang w:val="en-GB"/>
              </w:rPr>
              <w:t>Alfirgany</w:t>
            </w:r>
            <w:proofErr w:type="spellEnd"/>
            <w:r w:rsidRPr="00056DDD">
              <w:rPr>
                <w:rFonts w:ascii="Sakkal Majalla" w:hAnsi="Sakkal Majalla" w:cs="Sakkal Majalla"/>
                <w:sz w:val="24"/>
                <w:szCs w:val="24"/>
                <w:lang w:val="en-GB"/>
              </w:rPr>
              <w:t xml:space="preserve">, S., &amp; </w:t>
            </w:r>
            <w:proofErr w:type="spellStart"/>
            <w:r w:rsidRPr="00056DDD">
              <w:rPr>
                <w:rFonts w:ascii="Sakkal Majalla" w:hAnsi="Sakkal Majalla" w:cs="Sakkal Majalla"/>
                <w:sz w:val="24"/>
                <w:szCs w:val="24"/>
                <w:lang w:val="en-GB"/>
              </w:rPr>
              <w:t>Alkasih</w:t>
            </w:r>
            <w:proofErr w:type="spellEnd"/>
            <w:r w:rsidRPr="00056DDD">
              <w:rPr>
                <w:rFonts w:ascii="Sakkal Majalla" w:hAnsi="Sakkal Majalla" w:cs="Sakkal Majalla"/>
                <w:sz w:val="24"/>
                <w:szCs w:val="24"/>
                <w:lang w:val="en-GB"/>
              </w:rPr>
              <w:t xml:space="preserve">, A. (2023). The Attitudes of Mathematics Teachers towards the use of e-learning at Secondary Private schools in Benghazi. </w:t>
            </w:r>
            <w:r w:rsidRPr="00056DDD">
              <w:rPr>
                <w:rFonts w:ascii="Sakkal Majalla" w:hAnsi="Sakkal Majalla" w:cs="Sakkal Majalla"/>
                <w:i/>
                <w:iCs/>
                <w:sz w:val="24"/>
                <w:szCs w:val="24"/>
                <w:lang w:val="en-GB"/>
              </w:rPr>
              <w:t>Palestine Technical University Research Journal, 11</w:t>
            </w:r>
            <w:r w:rsidRPr="00056DDD">
              <w:rPr>
                <w:rFonts w:ascii="Sakkal Majalla" w:hAnsi="Sakkal Majalla" w:cs="Sakkal Majalla"/>
                <w:sz w:val="24"/>
                <w:szCs w:val="24"/>
                <w:lang w:val="en-GB"/>
              </w:rPr>
              <w:t>(3), 118-137</w:t>
            </w:r>
            <w:r w:rsidRPr="00056DDD">
              <w:rPr>
                <w:rFonts w:ascii="Sakkal Majalla" w:hAnsi="Sakkal Majalla" w:cs="Sakkal Majalla"/>
                <w:sz w:val="24"/>
                <w:szCs w:val="24"/>
                <w:rtl/>
                <w:lang w:val="en-GB"/>
              </w:rPr>
              <w:t xml:space="preserve">. </w:t>
            </w:r>
          </w:p>
        </w:tc>
      </w:tr>
      <w:tr w:rsidR="0004609C" w:rsidRPr="00E142A1" w14:paraId="7955D16A" w14:textId="77777777" w:rsidTr="00D2036E">
        <w:tc>
          <w:tcPr>
            <w:tcW w:w="7576" w:type="dxa"/>
          </w:tcPr>
          <w:p w14:paraId="58380CF4" w14:textId="1BA47D17" w:rsidR="0004609C" w:rsidRPr="00056DDD" w:rsidRDefault="0004609C" w:rsidP="00056DDD">
            <w:pPr>
              <w:bidi w:val="0"/>
              <w:ind w:left="454" w:hanging="454"/>
              <w:jc w:val="both"/>
              <w:rPr>
                <w:rFonts w:ascii="Sakkal Majalla" w:eastAsia="Times New Roman" w:hAnsi="Sakkal Majalla" w:cs="Sakkal Majalla"/>
                <w:sz w:val="24"/>
                <w:szCs w:val="24"/>
                <w:lang w:val="en-GB" w:eastAsia="en-GB"/>
              </w:rPr>
            </w:pPr>
            <w:r w:rsidRPr="00056DDD">
              <w:rPr>
                <w:rFonts w:ascii="Sakkal Majalla" w:eastAsia="Times New Roman" w:hAnsi="Sakkal Majalla" w:cs="Sakkal Majalla"/>
                <w:sz w:val="24"/>
                <w:szCs w:val="24"/>
                <w:lang w:val="en-GB" w:eastAsia="en-GB"/>
              </w:rPr>
              <w:t xml:space="preserve">Salman, M. (2023). Biological control of Peacock spot disease caused by </w:t>
            </w:r>
            <w:proofErr w:type="spellStart"/>
            <w:r w:rsidRPr="00056DDD">
              <w:rPr>
                <w:rFonts w:ascii="Sakkal Majalla" w:eastAsia="Times New Roman" w:hAnsi="Sakkal Majalla" w:cs="Sakkal Majalla"/>
                <w:sz w:val="24"/>
                <w:szCs w:val="24"/>
                <w:lang w:val="en-GB" w:eastAsia="en-GB"/>
              </w:rPr>
              <w:t>Spilocaea</w:t>
            </w:r>
            <w:proofErr w:type="spellEnd"/>
            <w:r w:rsidRPr="00056DDD">
              <w:rPr>
                <w:rFonts w:ascii="Sakkal Majalla" w:eastAsia="Times New Roman" w:hAnsi="Sakkal Majalla" w:cs="Sakkal Majalla"/>
                <w:sz w:val="24"/>
                <w:szCs w:val="24"/>
                <w:lang w:val="en-GB" w:eastAsia="en-GB"/>
              </w:rPr>
              <w:t xml:space="preserve"> </w:t>
            </w:r>
            <w:proofErr w:type="spellStart"/>
            <w:r w:rsidRPr="00056DDD">
              <w:rPr>
                <w:rFonts w:ascii="Sakkal Majalla" w:eastAsia="Times New Roman" w:hAnsi="Sakkal Majalla" w:cs="Sakkal Majalla"/>
                <w:sz w:val="24"/>
                <w:szCs w:val="24"/>
                <w:lang w:val="en-GB" w:eastAsia="en-GB"/>
              </w:rPr>
              <w:t>oleagina</w:t>
            </w:r>
            <w:proofErr w:type="spellEnd"/>
            <w:r w:rsidRPr="00056DDD">
              <w:rPr>
                <w:rFonts w:ascii="Sakkal Majalla" w:eastAsia="Times New Roman" w:hAnsi="Sakkal Majalla" w:cs="Sakkal Majalla"/>
                <w:sz w:val="24"/>
                <w:szCs w:val="24"/>
                <w:lang w:val="en-GB" w:eastAsia="en-GB"/>
              </w:rPr>
              <w:t xml:space="preserve"> on Olive using bacteria [Doctoral dissertation, Palestine Technical University - Kadoorie]. </w:t>
            </w:r>
            <w:hyperlink r:id="rId11" w:tgtFrame="_blank" w:history="1">
              <w:r w:rsidRPr="00056DDD">
                <w:rPr>
                  <w:rStyle w:val="Hyperlink"/>
                  <w:rFonts w:ascii="Sakkal Majalla" w:hAnsi="Sakkal Majalla" w:cs="Sakkal Majalla"/>
                  <w:sz w:val="24"/>
                  <w:szCs w:val="24"/>
                </w:rPr>
                <w:t>https://arab-scholars.com/c54ccd</w:t>
              </w:r>
            </w:hyperlink>
          </w:p>
        </w:tc>
      </w:tr>
      <w:tr w:rsidR="006723BC" w:rsidRPr="00E142A1" w14:paraId="74D0F1AE" w14:textId="77777777" w:rsidTr="00D2036E">
        <w:tc>
          <w:tcPr>
            <w:tcW w:w="7576" w:type="dxa"/>
          </w:tcPr>
          <w:p w14:paraId="4EA3967C" w14:textId="6FBB6DD6" w:rsidR="006723BC" w:rsidRPr="00056DDD" w:rsidRDefault="006723BC" w:rsidP="00056DDD">
            <w:pPr>
              <w:bidi w:val="0"/>
              <w:ind w:left="454" w:hanging="454"/>
              <w:jc w:val="both"/>
              <w:rPr>
                <w:rFonts w:ascii="Sakkal Majalla" w:eastAsia="Times New Roman" w:hAnsi="Sakkal Majalla" w:cs="Sakkal Majalla"/>
                <w:sz w:val="24"/>
                <w:szCs w:val="24"/>
                <w:lang w:val="en-GB" w:eastAsia="en-GB"/>
              </w:rPr>
            </w:pPr>
            <w:r w:rsidRPr="00056DDD">
              <w:rPr>
                <w:rFonts w:ascii="Sakkal Majalla" w:eastAsia="Times New Roman" w:hAnsi="Sakkal Majalla" w:cs="Sakkal Majalla"/>
                <w:sz w:val="24"/>
                <w:szCs w:val="24"/>
                <w:lang w:val="en-GB" w:eastAsia="en-GB"/>
              </w:rPr>
              <w:t xml:space="preserve">Salman, M. (2023). Biological control of Peacock spot disease caused by </w:t>
            </w:r>
            <w:proofErr w:type="spellStart"/>
            <w:r w:rsidRPr="00056DDD">
              <w:rPr>
                <w:rFonts w:ascii="Sakkal Majalla" w:eastAsia="Times New Roman" w:hAnsi="Sakkal Majalla" w:cs="Sakkal Majalla"/>
                <w:sz w:val="24"/>
                <w:szCs w:val="24"/>
                <w:lang w:val="en-GB" w:eastAsia="en-GB"/>
              </w:rPr>
              <w:t>Spilocaea</w:t>
            </w:r>
            <w:proofErr w:type="spellEnd"/>
            <w:r w:rsidRPr="00056DDD">
              <w:rPr>
                <w:rFonts w:ascii="Sakkal Majalla" w:eastAsia="Times New Roman" w:hAnsi="Sakkal Majalla" w:cs="Sakkal Majalla"/>
                <w:sz w:val="24"/>
                <w:szCs w:val="24"/>
                <w:lang w:val="en-GB" w:eastAsia="en-GB"/>
              </w:rPr>
              <w:t xml:space="preserve"> </w:t>
            </w:r>
            <w:proofErr w:type="spellStart"/>
            <w:r w:rsidRPr="00056DDD">
              <w:rPr>
                <w:rFonts w:ascii="Sakkal Majalla" w:eastAsia="Times New Roman" w:hAnsi="Sakkal Majalla" w:cs="Sakkal Majalla"/>
                <w:sz w:val="24"/>
                <w:szCs w:val="24"/>
                <w:lang w:val="en-GB" w:eastAsia="en-GB"/>
              </w:rPr>
              <w:t>oleagina</w:t>
            </w:r>
            <w:proofErr w:type="spellEnd"/>
            <w:r w:rsidRPr="00056DDD">
              <w:rPr>
                <w:rFonts w:ascii="Sakkal Majalla" w:eastAsia="Times New Roman" w:hAnsi="Sakkal Majalla" w:cs="Sakkal Majalla"/>
                <w:sz w:val="24"/>
                <w:szCs w:val="24"/>
                <w:lang w:val="en-GB" w:eastAsia="en-GB"/>
              </w:rPr>
              <w:t xml:space="preserve"> on Olive using bacteria [Unpublished doctoral dissertation]. Palestine Technical </w:t>
            </w:r>
            <w:proofErr w:type="gramStart"/>
            <w:r w:rsidRPr="00056DDD">
              <w:rPr>
                <w:rFonts w:ascii="Sakkal Majalla" w:eastAsia="Times New Roman" w:hAnsi="Sakkal Majalla" w:cs="Sakkal Majalla"/>
                <w:sz w:val="24"/>
                <w:szCs w:val="24"/>
                <w:lang w:val="en-GB" w:eastAsia="en-GB"/>
              </w:rPr>
              <w:t xml:space="preserve">University </w:t>
            </w:r>
            <w:r w:rsidRPr="00056DDD">
              <w:rPr>
                <w:rFonts w:ascii="Sakkal Majalla" w:eastAsia="Times New Roman" w:hAnsi="Sakkal Majalla" w:cs="Sakkal Majalla"/>
                <w:sz w:val="24"/>
                <w:szCs w:val="24"/>
                <w:rtl/>
                <w:lang w:val="en-GB" w:eastAsia="en-GB"/>
              </w:rPr>
              <w:t xml:space="preserve"> -</w:t>
            </w:r>
            <w:proofErr w:type="gramEnd"/>
            <w:r w:rsidRPr="00056DDD">
              <w:rPr>
                <w:rFonts w:ascii="Sakkal Majalla" w:eastAsia="Times New Roman" w:hAnsi="Sakkal Majalla" w:cs="Sakkal Majalla"/>
                <w:sz w:val="24"/>
                <w:szCs w:val="24"/>
                <w:lang w:val="en-GB" w:eastAsia="en-GB"/>
              </w:rPr>
              <w:t>Kadoorie.</w:t>
            </w:r>
          </w:p>
        </w:tc>
      </w:tr>
      <w:tr w:rsidR="00C23817" w:rsidRPr="00E142A1" w14:paraId="0D8600C1" w14:textId="77777777" w:rsidTr="00D2036E">
        <w:tc>
          <w:tcPr>
            <w:tcW w:w="7576" w:type="dxa"/>
          </w:tcPr>
          <w:p w14:paraId="0AB99B43" w14:textId="068571F7" w:rsidR="00C23817" w:rsidRPr="00056DDD" w:rsidRDefault="00C23817" w:rsidP="00056DDD">
            <w:pPr>
              <w:bidi w:val="0"/>
              <w:ind w:left="454" w:hanging="454"/>
              <w:jc w:val="both"/>
              <w:rPr>
                <w:rFonts w:ascii="Sakkal Majalla" w:eastAsia="Times New Roman" w:hAnsi="Sakkal Majalla" w:cs="Sakkal Majalla"/>
                <w:sz w:val="24"/>
                <w:szCs w:val="24"/>
                <w:lang w:val="en-GB" w:eastAsia="en-GB"/>
              </w:rPr>
            </w:pPr>
            <w:r w:rsidRPr="00056DDD">
              <w:rPr>
                <w:rFonts w:ascii="Sakkal Majalla" w:eastAsia="Times New Roman" w:hAnsi="Sakkal Majalla" w:cs="Sakkal Majalla"/>
                <w:sz w:val="24"/>
                <w:szCs w:val="24"/>
                <w:lang w:val="en-GB" w:eastAsia="en-GB"/>
              </w:rPr>
              <w:t xml:space="preserve">Salman, M. (2023). Biological control of Peacock spot disease caused by </w:t>
            </w:r>
            <w:proofErr w:type="spellStart"/>
            <w:r w:rsidRPr="00056DDD">
              <w:rPr>
                <w:rFonts w:ascii="Sakkal Majalla" w:eastAsia="Times New Roman" w:hAnsi="Sakkal Majalla" w:cs="Sakkal Majalla"/>
                <w:sz w:val="24"/>
                <w:szCs w:val="24"/>
                <w:lang w:val="en-GB" w:eastAsia="en-GB"/>
              </w:rPr>
              <w:t>Spilocaea</w:t>
            </w:r>
            <w:proofErr w:type="spellEnd"/>
            <w:r w:rsidRPr="00056DDD">
              <w:rPr>
                <w:rFonts w:ascii="Sakkal Majalla" w:eastAsia="Times New Roman" w:hAnsi="Sakkal Majalla" w:cs="Sakkal Majalla"/>
                <w:sz w:val="24"/>
                <w:szCs w:val="24"/>
                <w:lang w:val="en-GB" w:eastAsia="en-GB"/>
              </w:rPr>
              <w:t xml:space="preserve"> </w:t>
            </w:r>
            <w:proofErr w:type="spellStart"/>
            <w:r w:rsidRPr="00056DDD">
              <w:rPr>
                <w:rFonts w:ascii="Sakkal Majalla" w:eastAsia="Times New Roman" w:hAnsi="Sakkal Majalla" w:cs="Sakkal Majalla"/>
                <w:sz w:val="24"/>
                <w:szCs w:val="24"/>
                <w:lang w:val="en-GB" w:eastAsia="en-GB"/>
              </w:rPr>
              <w:t>oleagina</w:t>
            </w:r>
            <w:proofErr w:type="spellEnd"/>
            <w:r w:rsidRPr="00056DDD">
              <w:rPr>
                <w:rFonts w:ascii="Sakkal Majalla" w:eastAsia="Times New Roman" w:hAnsi="Sakkal Majalla" w:cs="Sakkal Majalla"/>
                <w:sz w:val="24"/>
                <w:szCs w:val="24"/>
                <w:lang w:val="en-GB" w:eastAsia="en-GB"/>
              </w:rPr>
              <w:t xml:space="preserve"> on Olive using bacteria [Master thesis, Palestine Technical University - Kadoorie]. </w:t>
            </w:r>
            <w:hyperlink r:id="rId12" w:tgtFrame="_blank" w:history="1">
              <w:r w:rsidRPr="00056DDD">
                <w:rPr>
                  <w:rStyle w:val="Hyperlink"/>
                  <w:rFonts w:ascii="Sakkal Majalla" w:hAnsi="Sakkal Majalla" w:cs="Sakkal Majalla"/>
                  <w:sz w:val="24"/>
                  <w:szCs w:val="24"/>
                </w:rPr>
                <w:t>https://arab-scholars.com/c54ccd</w:t>
              </w:r>
            </w:hyperlink>
          </w:p>
        </w:tc>
      </w:tr>
      <w:tr w:rsidR="00D62A14" w:rsidRPr="00E142A1" w14:paraId="57888104" w14:textId="77777777" w:rsidTr="00D2036E">
        <w:tc>
          <w:tcPr>
            <w:tcW w:w="7576" w:type="dxa"/>
          </w:tcPr>
          <w:p w14:paraId="75F1C7BC" w14:textId="599270C8" w:rsidR="00D62A14" w:rsidRPr="00056DDD" w:rsidRDefault="00D62A14" w:rsidP="00056DDD">
            <w:pPr>
              <w:bidi w:val="0"/>
              <w:ind w:left="454" w:hanging="454"/>
              <w:jc w:val="both"/>
              <w:rPr>
                <w:rFonts w:ascii="Sakkal Majalla" w:eastAsia="Times New Roman" w:hAnsi="Sakkal Majalla" w:cs="Sakkal Majalla"/>
                <w:sz w:val="24"/>
                <w:szCs w:val="24"/>
                <w:lang w:val="en-GB" w:eastAsia="en-GB"/>
              </w:rPr>
            </w:pPr>
            <w:r w:rsidRPr="00056DDD">
              <w:rPr>
                <w:rFonts w:ascii="Sakkal Majalla" w:eastAsia="Times New Roman" w:hAnsi="Sakkal Majalla" w:cs="Sakkal Majalla"/>
                <w:sz w:val="24"/>
                <w:szCs w:val="24"/>
                <w:lang w:val="en-GB" w:eastAsia="en-GB"/>
              </w:rPr>
              <w:t xml:space="preserve">Salman, M. (2023). Biological control of Peacock spot disease caused by </w:t>
            </w:r>
            <w:proofErr w:type="spellStart"/>
            <w:r w:rsidRPr="00056DDD">
              <w:rPr>
                <w:rFonts w:ascii="Sakkal Majalla" w:eastAsia="Times New Roman" w:hAnsi="Sakkal Majalla" w:cs="Sakkal Majalla"/>
                <w:sz w:val="24"/>
                <w:szCs w:val="24"/>
                <w:lang w:val="en-GB" w:eastAsia="en-GB"/>
              </w:rPr>
              <w:t>Spilocaea</w:t>
            </w:r>
            <w:proofErr w:type="spellEnd"/>
            <w:r w:rsidRPr="00056DDD">
              <w:rPr>
                <w:rFonts w:ascii="Sakkal Majalla" w:eastAsia="Times New Roman" w:hAnsi="Sakkal Majalla" w:cs="Sakkal Majalla"/>
                <w:sz w:val="24"/>
                <w:szCs w:val="24"/>
                <w:lang w:val="en-GB" w:eastAsia="en-GB"/>
              </w:rPr>
              <w:t xml:space="preserve"> </w:t>
            </w:r>
            <w:proofErr w:type="spellStart"/>
            <w:r w:rsidRPr="00056DDD">
              <w:rPr>
                <w:rFonts w:ascii="Sakkal Majalla" w:eastAsia="Times New Roman" w:hAnsi="Sakkal Majalla" w:cs="Sakkal Majalla"/>
                <w:sz w:val="24"/>
                <w:szCs w:val="24"/>
                <w:lang w:val="en-GB" w:eastAsia="en-GB"/>
              </w:rPr>
              <w:t>oleagina</w:t>
            </w:r>
            <w:proofErr w:type="spellEnd"/>
            <w:r w:rsidRPr="00056DDD">
              <w:rPr>
                <w:rFonts w:ascii="Sakkal Majalla" w:eastAsia="Times New Roman" w:hAnsi="Sakkal Majalla" w:cs="Sakkal Majalla"/>
                <w:sz w:val="24"/>
                <w:szCs w:val="24"/>
                <w:lang w:val="en-GB" w:eastAsia="en-GB"/>
              </w:rPr>
              <w:t xml:space="preserve"> on Olive using bacteria [Unpublished master’s thesis]. Palestine Technical University</w:t>
            </w:r>
            <w:r w:rsidRPr="00056DDD">
              <w:rPr>
                <w:rFonts w:ascii="Sakkal Majalla" w:eastAsia="Times New Roman" w:hAnsi="Sakkal Majalla" w:cs="Sakkal Majalla"/>
                <w:sz w:val="24"/>
                <w:szCs w:val="24"/>
                <w:rtl/>
                <w:lang w:val="en-GB" w:eastAsia="en-GB"/>
              </w:rPr>
              <w:t xml:space="preserve"> - </w:t>
            </w:r>
            <w:r w:rsidRPr="00056DDD">
              <w:rPr>
                <w:rFonts w:ascii="Sakkal Majalla" w:eastAsia="Times New Roman" w:hAnsi="Sakkal Majalla" w:cs="Sakkal Majalla"/>
                <w:sz w:val="24"/>
                <w:szCs w:val="24"/>
                <w:lang w:val="en-GB" w:eastAsia="en-GB"/>
              </w:rPr>
              <w:t>Kadoorie.</w:t>
            </w:r>
          </w:p>
        </w:tc>
      </w:tr>
      <w:tr w:rsidR="001B532E" w:rsidRPr="00E142A1" w14:paraId="228B197A" w14:textId="77777777" w:rsidTr="00D2036E">
        <w:tc>
          <w:tcPr>
            <w:tcW w:w="7576" w:type="dxa"/>
          </w:tcPr>
          <w:p w14:paraId="6D20E8AD" w14:textId="27FA7A57" w:rsidR="001B532E" w:rsidRPr="00056DDD" w:rsidRDefault="001B532E" w:rsidP="00056DDD">
            <w:pPr>
              <w:bidi w:val="0"/>
              <w:ind w:left="454" w:hanging="454"/>
              <w:jc w:val="both"/>
              <w:rPr>
                <w:rFonts w:ascii="Sakkal Majalla" w:eastAsia="Times New Roman" w:hAnsi="Sakkal Majalla" w:cs="Sakkal Majalla"/>
                <w:sz w:val="24"/>
                <w:szCs w:val="24"/>
                <w:lang w:val="en-GB" w:eastAsia="en-GB"/>
              </w:rPr>
            </w:pPr>
            <w:r w:rsidRPr="00056DDD">
              <w:rPr>
                <w:rFonts w:ascii="Sakkal Majalla" w:eastAsia="Times New Roman" w:hAnsi="Sakkal Majalla" w:cs="Sakkal Majalla"/>
                <w:sz w:val="24"/>
                <w:szCs w:val="24"/>
                <w:lang w:val="en-GB" w:eastAsia="en-GB"/>
              </w:rPr>
              <w:t xml:space="preserve">Farlo, S. (2005). Partial differential equations (M. </w:t>
            </w:r>
            <w:proofErr w:type="spellStart"/>
            <w:r w:rsidRPr="00056DDD">
              <w:rPr>
                <w:rFonts w:ascii="Sakkal Majalla" w:eastAsia="Times New Roman" w:hAnsi="Sakkal Majalla" w:cs="Sakkal Majalla"/>
                <w:sz w:val="24"/>
                <w:szCs w:val="24"/>
                <w:lang w:val="en-GB" w:eastAsia="en-GB"/>
              </w:rPr>
              <w:t>Kubesi</w:t>
            </w:r>
            <w:proofErr w:type="spellEnd"/>
            <w:r w:rsidRPr="00056DDD">
              <w:rPr>
                <w:rFonts w:ascii="Sakkal Majalla" w:eastAsia="Times New Roman" w:hAnsi="Sakkal Majalla" w:cs="Sakkal Majalla"/>
                <w:sz w:val="24"/>
                <w:szCs w:val="24"/>
                <w:lang w:val="en-GB" w:eastAsia="en-GB"/>
              </w:rPr>
              <w:t>, Trans.). Omar Al-Mukhtar Al-Bayda University Publications. (Original work published 1996).</w:t>
            </w:r>
          </w:p>
        </w:tc>
      </w:tr>
      <w:tr w:rsidR="00515F73" w:rsidRPr="00E142A1" w14:paraId="4AA18C20" w14:textId="77777777" w:rsidTr="00D2036E">
        <w:tc>
          <w:tcPr>
            <w:tcW w:w="7576" w:type="dxa"/>
          </w:tcPr>
          <w:p w14:paraId="0BC97531" w14:textId="4B9F0B72" w:rsidR="00515F73" w:rsidRPr="00056DDD" w:rsidRDefault="00515F73" w:rsidP="00056DDD">
            <w:pPr>
              <w:bidi w:val="0"/>
              <w:ind w:left="454" w:hanging="454"/>
              <w:jc w:val="both"/>
              <w:rPr>
                <w:rFonts w:ascii="Sakkal Majalla" w:eastAsia="Times New Roman" w:hAnsi="Sakkal Majalla" w:cs="Sakkal Majalla"/>
                <w:sz w:val="24"/>
                <w:szCs w:val="24"/>
                <w:lang w:val="en-GB" w:eastAsia="en-GB"/>
              </w:rPr>
            </w:pPr>
            <w:r w:rsidRPr="00056DDD">
              <w:rPr>
                <w:rFonts w:ascii="Sakkal Majalla" w:eastAsia="Times New Roman" w:hAnsi="Sakkal Majalla" w:cs="Sakkal Majalla"/>
                <w:sz w:val="24"/>
                <w:szCs w:val="24"/>
                <w:lang w:val="en-GB" w:eastAsia="en-GB"/>
              </w:rPr>
              <w:t>Haybron, D. M. (2008). Philosophy and the science of subjective well-being. In M. Eid, &amp; R. J. Larsen (Eds.), The science of subjective well-being (pp. 17-43). New York, NY: Guilford Press.</w:t>
            </w:r>
          </w:p>
        </w:tc>
      </w:tr>
      <w:tr w:rsidR="00515F73" w:rsidRPr="00E142A1" w14:paraId="6CD8D094" w14:textId="77777777" w:rsidTr="00D2036E">
        <w:tc>
          <w:tcPr>
            <w:tcW w:w="7576" w:type="dxa"/>
          </w:tcPr>
          <w:p w14:paraId="62A847D6" w14:textId="32FC3CF6" w:rsidR="00515F73" w:rsidRPr="00056DDD" w:rsidRDefault="00CA7BFC" w:rsidP="00056DDD">
            <w:pPr>
              <w:bidi w:val="0"/>
              <w:ind w:left="454" w:hanging="454"/>
              <w:jc w:val="both"/>
              <w:rPr>
                <w:rFonts w:ascii="Sakkal Majalla" w:eastAsia="Times New Roman" w:hAnsi="Sakkal Majalla" w:cs="Sakkal Majalla"/>
                <w:sz w:val="24"/>
                <w:szCs w:val="24"/>
                <w:lang w:val="en-GB" w:eastAsia="en-GB"/>
              </w:rPr>
            </w:pPr>
            <w:r w:rsidRPr="00056DDD">
              <w:rPr>
                <w:rFonts w:ascii="Sakkal Majalla" w:eastAsia="Times New Roman" w:hAnsi="Sakkal Majalla" w:cs="Sakkal Majalla"/>
                <w:sz w:val="24"/>
                <w:szCs w:val="24"/>
                <w:lang w:val="en-GB" w:eastAsia="en-GB"/>
              </w:rPr>
              <w:t>Herzallah, F. (2023, March 10). Cybercrimes increase by 40% within two years. Al-Quds Post, 2.</w:t>
            </w:r>
          </w:p>
        </w:tc>
      </w:tr>
      <w:tr w:rsidR="008F5477" w:rsidRPr="00E142A1" w14:paraId="364FCABE" w14:textId="77777777" w:rsidTr="00D2036E">
        <w:tc>
          <w:tcPr>
            <w:tcW w:w="7576" w:type="dxa"/>
          </w:tcPr>
          <w:p w14:paraId="666470FF" w14:textId="628B4F94" w:rsidR="008F5477" w:rsidRPr="00056DDD" w:rsidRDefault="008F5477" w:rsidP="00056DDD">
            <w:pPr>
              <w:bidi w:val="0"/>
              <w:ind w:left="454" w:hanging="454"/>
              <w:jc w:val="both"/>
              <w:rPr>
                <w:rFonts w:ascii="Sakkal Majalla" w:eastAsia="Times New Roman" w:hAnsi="Sakkal Majalla" w:cs="Sakkal Majalla"/>
                <w:sz w:val="24"/>
                <w:szCs w:val="24"/>
                <w:lang w:val="en-GB" w:eastAsia="en-GB"/>
              </w:rPr>
            </w:pPr>
            <w:r w:rsidRPr="00056DDD">
              <w:rPr>
                <w:rFonts w:ascii="Sakkal Majalla" w:eastAsia="Times New Roman" w:hAnsi="Sakkal Majalla" w:cs="Sakkal Majalla"/>
                <w:sz w:val="24"/>
                <w:szCs w:val="24"/>
                <w:lang w:val="en-GB" w:eastAsia="en-GB"/>
              </w:rPr>
              <w:t xml:space="preserve">Herzallah, F. (2023, March 10). Cybercrimes increase by 40% within two years. Al-Quds Post, </w:t>
            </w:r>
            <w:r w:rsidRPr="00056DDD">
              <w:rPr>
                <w:rStyle w:val="Hyperlink"/>
                <w:rFonts w:ascii="Sakkal Majalla" w:hAnsi="Sakkal Majalla" w:cs="Sakkal Majalla"/>
                <w:sz w:val="24"/>
                <w:szCs w:val="24"/>
              </w:rPr>
              <w:t> </w:t>
            </w:r>
            <w:hyperlink r:id="rId13" w:tgtFrame="_blank" w:history="1">
              <w:r w:rsidRPr="00056DDD">
                <w:rPr>
                  <w:rStyle w:val="Hyperlink"/>
                  <w:rFonts w:ascii="Sakkal Majalla" w:hAnsi="Sakkal Majalla" w:cs="Sakkal Majalla"/>
                  <w:sz w:val="24"/>
                  <w:szCs w:val="24"/>
                </w:rPr>
                <w:t>https://arab-scholars.com/69f794</w:t>
              </w:r>
            </w:hyperlink>
          </w:p>
        </w:tc>
      </w:tr>
      <w:tr w:rsidR="008F5477" w:rsidRPr="00E142A1" w14:paraId="3560B843" w14:textId="77777777" w:rsidTr="00D2036E">
        <w:tc>
          <w:tcPr>
            <w:tcW w:w="7576" w:type="dxa"/>
          </w:tcPr>
          <w:p w14:paraId="281E81A7" w14:textId="2862046F" w:rsidR="008F5477" w:rsidRPr="00056DDD" w:rsidRDefault="005808DA" w:rsidP="00056DDD">
            <w:pPr>
              <w:bidi w:val="0"/>
              <w:ind w:left="454" w:hanging="454"/>
              <w:jc w:val="both"/>
              <w:rPr>
                <w:rFonts w:ascii="Sakkal Majalla" w:eastAsia="Times New Roman" w:hAnsi="Sakkal Majalla" w:cs="Sakkal Majalla"/>
                <w:sz w:val="24"/>
                <w:szCs w:val="24"/>
                <w:lang w:val="en-GB" w:eastAsia="en-GB"/>
              </w:rPr>
            </w:pPr>
            <w:r w:rsidRPr="00056DDD">
              <w:rPr>
                <w:rFonts w:ascii="Sakkal Majalla" w:eastAsia="Times New Roman" w:hAnsi="Sakkal Majalla" w:cs="Sakkal Majalla"/>
                <w:sz w:val="24"/>
                <w:szCs w:val="24"/>
                <w:lang w:val="en-GB" w:eastAsia="en-GB"/>
              </w:rPr>
              <w:t xml:space="preserve">Herzallah, F. (2016, June 2-4). The impact of internal organization factors on the adoption of e-commerce and its effect on organizational performance among Palestinian small and medium </w:t>
            </w:r>
            <w:r w:rsidRPr="00056DDD">
              <w:rPr>
                <w:rFonts w:ascii="Sakkal Majalla" w:eastAsia="Times New Roman" w:hAnsi="Sakkal Majalla" w:cs="Sakkal Majalla"/>
                <w:sz w:val="24"/>
                <w:szCs w:val="24"/>
                <w:lang w:val="en-GB" w:eastAsia="en-GB"/>
              </w:rPr>
              <w:lastRenderedPageBreak/>
              <w:t>enterprise [Paper presentation]. 3rd international Conference on E-commerce, Kuching, Sarawak, Malaysia.</w:t>
            </w:r>
            <w:r w:rsidRPr="00056DDD">
              <w:rPr>
                <w:rStyle w:val="Hyperlink"/>
                <w:rFonts w:ascii="Sakkal Majalla" w:hAnsi="Sakkal Majalla" w:cs="Sakkal Majalla"/>
                <w:sz w:val="24"/>
                <w:szCs w:val="24"/>
              </w:rPr>
              <w:t> </w:t>
            </w:r>
            <w:hyperlink r:id="rId14" w:tgtFrame="_blank" w:history="1">
              <w:r w:rsidRPr="00056DDD">
                <w:rPr>
                  <w:rStyle w:val="Hyperlink"/>
                  <w:rFonts w:ascii="Sakkal Majalla" w:hAnsi="Sakkal Majalla" w:cs="Sakkal Majalla"/>
                  <w:sz w:val="24"/>
                  <w:szCs w:val="24"/>
                </w:rPr>
                <w:t>https://arab-scholars.com/875e56</w:t>
              </w:r>
            </w:hyperlink>
            <w:r w:rsidR="00056DDD" w:rsidRPr="00056DDD">
              <w:rPr>
                <w:rFonts w:ascii="Sakkal Majalla" w:eastAsia="Times New Roman" w:hAnsi="Sakkal Majalla" w:cs="Sakkal Majalla"/>
                <w:sz w:val="24"/>
                <w:szCs w:val="24"/>
                <w:lang w:val="en-GB" w:eastAsia="en-GB"/>
              </w:rPr>
              <w:t xml:space="preserve"> </w:t>
            </w:r>
          </w:p>
        </w:tc>
      </w:tr>
    </w:tbl>
    <w:p w14:paraId="35B0D277" w14:textId="6CD24ED2" w:rsidR="00031387" w:rsidRPr="00BE1022" w:rsidRDefault="00731656" w:rsidP="00DA450C">
      <w:pPr>
        <w:pStyle w:val="Heading2"/>
      </w:pPr>
      <w:r>
        <w:rPr>
          <w:rFonts w:hint="cs"/>
          <w:rtl/>
        </w:rPr>
        <w:lastRenderedPageBreak/>
        <w:t>المراجع الأجنبية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6"/>
      </w:tblGrid>
      <w:tr w:rsidR="00031387" w:rsidRPr="00031387" w14:paraId="4A60FC97" w14:textId="77777777" w:rsidTr="00F50032">
        <w:tc>
          <w:tcPr>
            <w:tcW w:w="7576" w:type="dxa"/>
          </w:tcPr>
          <w:p w14:paraId="7E52D276" w14:textId="660E9E3A" w:rsidR="00031387" w:rsidRPr="001214BC" w:rsidRDefault="00A242EA" w:rsidP="00E95239">
            <w:pPr>
              <w:bidi w:val="0"/>
              <w:ind w:left="454" w:hanging="454"/>
              <w:jc w:val="both"/>
              <w:rPr>
                <w:rFonts w:ascii="Sakkal Majalla" w:hAnsi="Sakkal Majalla" w:cs="Sakkal Majalla"/>
              </w:rPr>
            </w:pPr>
            <w:r w:rsidRPr="00A242EA">
              <w:rPr>
                <w:rFonts w:ascii="Sakkal Majalla" w:eastAsia="Times New Roman" w:hAnsi="Sakkal Majalla" w:cs="Sakkal Majalla"/>
                <w:color w:val="000000"/>
                <w:sz w:val="24"/>
                <w:szCs w:val="24"/>
                <w:lang w:val="en-GB" w:eastAsia="en-GB"/>
              </w:rPr>
              <w:t>Al-</w:t>
            </w:r>
            <w:proofErr w:type="spellStart"/>
            <w:r w:rsidRPr="00A242EA">
              <w:rPr>
                <w:rFonts w:ascii="Sakkal Majalla" w:eastAsia="Times New Roman" w:hAnsi="Sakkal Majalla" w:cs="Sakkal Majalla"/>
                <w:color w:val="000000"/>
                <w:sz w:val="24"/>
                <w:szCs w:val="24"/>
                <w:lang w:val="en-GB" w:eastAsia="en-GB"/>
              </w:rPr>
              <w:t>Tarawneh</w:t>
            </w:r>
            <w:proofErr w:type="spellEnd"/>
            <w:r w:rsidRPr="00A242EA">
              <w:rPr>
                <w:rFonts w:ascii="Sakkal Majalla" w:eastAsia="Times New Roman" w:hAnsi="Sakkal Majalla" w:cs="Sakkal Majalla"/>
                <w:color w:val="000000"/>
                <w:sz w:val="24"/>
                <w:szCs w:val="24"/>
                <w:lang w:val="en-GB" w:eastAsia="en-GB"/>
              </w:rPr>
              <w:t xml:space="preserve">, M. (2023). The level of organizational agility practice in the management of the College of Sports Sciences at </w:t>
            </w:r>
            <w:proofErr w:type="spellStart"/>
            <w:r w:rsidRPr="00A242EA">
              <w:rPr>
                <w:rFonts w:ascii="Sakkal Majalla" w:eastAsia="Times New Roman" w:hAnsi="Sakkal Majalla" w:cs="Sakkal Majalla"/>
                <w:color w:val="000000"/>
                <w:sz w:val="24"/>
                <w:szCs w:val="24"/>
                <w:lang w:val="en-GB" w:eastAsia="en-GB"/>
              </w:rPr>
              <w:t>Mutah</w:t>
            </w:r>
            <w:proofErr w:type="spellEnd"/>
            <w:r w:rsidRPr="00A242EA">
              <w:rPr>
                <w:rFonts w:ascii="Sakkal Majalla" w:eastAsia="Times New Roman" w:hAnsi="Sakkal Majalla" w:cs="Sakkal Majalla"/>
                <w:color w:val="000000"/>
                <w:sz w:val="24"/>
                <w:szCs w:val="24"/>
                <w:lang w:val="en-GB" w:eastAsia="en-GB"/>
              </w:rPr>
              <w:t xml:space="preserve"> University. </w:t>
            </w:r>
            <w:r w:rsidRPr="00A242EA">
              <w:rPr>
                <w:rFonts w:ascii="Sakkal Majalla" w:eastAsia="Times New Roman" w:hAnsi="Sakkal Majalla" w:cs="Sakkal Majalla"/>
                <w:i/>
                <w:iCs/>
                <w:color w:val="000000"/>
                <w:sz w:val="24"/>
                <w:szCs w:val="24"/>
                <w:lang w:val="en-GB" w:eastAsia="en-GB"/>
              </w:rPr>
              <w:t>PTUK</w:t>
            </w:r>
            <w:r w:rsidRPr="00A242EA">
              <w:rPr>
                <w:rFonts w:ascii="Sakkal Majalla" w:eastAsia="Times New Roman" w:hAnsi="Sakkal Majalla" w:cs="Sakkal Majalla"/>
                <w:color w:val="000000"/>
                <w:sz w:val="24"/>
                <w:szCs w:val="24"/>
                <w:lang w:val="en-GB" w:eastAsia="en-GB"/>
              </w:rPr>
              <w:t>, </w:t>
            </w:r>
            <w:r w:rsidRPr="00A242EA">
              <w:rPr>
                <w:rFonts w:ascii="Sakkal Majalla" w:eastAsia="Times New Roman" w:hAnsi="Sakkal Majalla" w:cs="Sakkal Majalla"/>
                <w:i/>
                <w:iCs/>
                <w:color w:val="000000"/>
                <w:sz w:val="24"/>
                <w:szCs w:val="24"/>
                <w:lang w:val="en-GB" w:eastAsia="en-GB"/>
              </w:rPr>
              <w:t>11</w:t>
            </w:r>
            <w:r w:rsidRPr="00A242EA">
              <w:rPr>
                <w:rFonts w:ascii="Sakkal Majalla" w:eastAsia="Times New Roman" w:hAnsi="Sakkal Majalla" w:cs="Sakkal Majalla"/>
                <w:color w:val="000000"/>
                <w:sz w:val="24"/>
                <w:szCs w:val="24"/>
                <w:lang w:val="en-GB" w:eastAsia="en-GB"/>
              </w:rPr>
              <w:t>(4), 86-98.</w:t>
            </w:r>
          </w:p>
        </w:tc>
      </w:tr>
      <w:tr w:rsidR="00031387" w:rsidRPr="00031387" w14:paraId="413B969C" w14:textId="77777777" w:rsidTr="00F50032">
        <w:tc>
          <w:tcPr>
            <w:tcW w:w="7576" w:type="dxa"/>
          </w:tcPr>
          <w:p w14:paraId="05C71349" w14:textId="21C90D67" w:rsidR="00031387" w:rsidRPr="001214BC" w:rsidRDefault="00A242EA" w:rsidP="00E95239">
            <w:pPr>
              <w:shd w:val="clear" w:color="auto" w:fill="FFFFFF"/>
              <w:bidi w:val="0"/>
              <w:ind w:left="454" w:hanging="454"/>
              <w:rPr>
                <w:rFonts w:ascii="Sakkal Majalla" w:hAnsi="Sakkal Majalla" w:cs="Sakkal Majalla"/>
              </w:rPr>
            </w:pPr>
            <w:r w:rsidRPr="00A242EA">
              <w:rPr>
                <w:rFonts w:ascii="Sakkal Majalla" w:eastAsia="Times New Roman" w:hAnsi="Sakkal Majalla" w:cs="Sakkal Majalla"/>
                <w:color w:val="000000"/>
                <w:sz w:val="24"/>
                <w:szCs w:val="24"/>
                <w:lang w:val="en-GB" w:eastAsia="en-GB"/>
              </w:rPr>
              <w:t>Fornell, C., &amp; David, D. F. (1981). Evaluating Structural Equation Models with Unobservable Variables and Measurement Error. </w:t>
            </w:r>
            <w:r w:rsidRPr="00A242EA">
              <w:rPr>
                <w:rFonts w:ascii="Sakkal Majalla" w:eastAsia="Times New Roman" w:hAnsi="Sakkal Majalla" w:cs="Sakkal Majalla"/>
                <w:i/>
                <w:iCs/>
                <w:color w:val="000000"/>
                <w:sz w:val="24"/>
                <w:szCs w:val="24"/>
                <w:lang w:val="en-GB" w:eastAsia="en-GB"/>
              </w:rPr>
              <w:t>Journal of Marketing Research</w:t>
            </w:r>
            <w:r w:rsidRPr="00A242EA">
              <w:rPr>
                <w:rFonts w:ascii="Sakkal Majalla" w:eastAsia="Times New Roman" w:hAnsi="Sakkal Majalla" w:cs="Sakkal Majalla"/>
                <w:color w:val="000000"/>
                <w:sz w:val="24"/>
                <w:szCs w:val="24"/>
                <w:lang w:val="en-GB" w:eastAsia="en-GB"/>
              </w:rPr>
              <w:t>, </w:t>
            </w:r>
            <w:r w:rsidRPr="00A242EA">
              <w:rPr>
                <w:rFonts w:ascii="Sakkal Majalla" w:eastAsia="Times New Roman" w:hAnsi="Sakkal Majalla" w:cs="Sakkal Majalla"/>
                <w:i/>
                <w:iCs/>
                <w:color w:val="000000"/>
                <w:sz w:val="24"/>
                <w:szCs w:val="24"/>
                <w:lang w:val="en-GB" w:eastAsia="en-GB"/>
              </w:rPr>
              <w:t>18</w:t>
            </w:r>
            <w:r w:rsidRPr="00A242EA">
              <w:rPr>
                <w:rFonts w:ascii="Sakkal Majalla" w:eastAsia="Times New Roman" w:hAnsi="Sakkal Majalla" w:cs="Sakkal Majalla"/>
                <w:color w:val="000000"/>
                <w:sz w:val="24"/>
                <w:szCs w:val="24"/>
                <w:lang w:val="en-GB" w:eastAsia="en-GB"/>
              </w:rPr>
              <w:t>(1), 39-50.</w:t>
            </w:r>
          </w:p>
        </w:tc>
      </w:tr>
      <w:tr w:rsidR="00C55F4A" w:rsidRPr="00031387" w14:paraId="77160F23" w14:textId="77777777" w:rsidTr="00F50032">
        <w:tc>
          <w:tcPr>
            <w:tcW w:w="7576" w:type="dxa"/>
          </w:tcPr>
          <w:p w14:paraId="260DB644" w14:textId="65055BFF" w:rsidR="00C55F4A" w:rsidRPr="001214BC" w:rsidRDefault="00A242EA" w:rsidP="00E95239">
            <w:pPr>
              <w:shd w:val="clear" w:color="auto" w:fill="FFFFFF"/>
              <w:bidi w:val="0"/>
              <w:ind w:left="454" w:hanging="454"/>
              <w:rPr>
                <w:rFonts w:ascii="Sakkal Majalla" w:hAnsi="Sakkal Majalla" w:cs="Sakkal Majalla"/>
                <w:sz w:val="24"/>
                <w:szCs w:val="24"/>
              </w:rPr>
            </w:pPr>
            <w:r w:rsidRPr="001214BC">
              <w:rPr>
                <w:rFonts w:ascii="Sakkal Majalla" w:hAnsi="Sakkal Majalla" w:cs="Sakkal Majalla"/>
                <w:color w:val="000000"/>
              </w:rPr>
              <w:t>Mathieu, J. E., &amp; Taylor, S. R. (2006). Clarifying conditions and decision points for mediational type inferences in Organizational Behavior. </w:t>
            </w:r>
            <w:r w:rsidRPr="001214BC">
              <w:rPr>
                <w:rFonts w:ascii="Sakkal Majalla" w:hAnsi="Sakkal Majalla" w:cs="Sakkal Majalla"/>
                <w:i/>
                <w:iCs/>
                <w:color w:val="000000"/>
              </w:rPr>
              <w:t>Journal of Organizational Behavior</w:t>
            </w:r>
            <w:r w:rsidRPr="001214BC">
              <w:rPr>
                <w:rFonts w:ascii="Sakkal Majalla" w:hAnsi="Sakkal Majalla" w:cs="Sakkal Majalla"/>
                <w:color w:val="000000"/>
              </w:rPr>
              <w:t>, </w:t>
            </w:r>
            <w:r w:rsidRPr="001214BC">
              <w:rPr>
                <w:rFonts w:ascii="Sakkal Majalla" w:hAnsi="Sakkal Majalla" w:cs="Sakkal Majalla"/>
                <w:i/>
                <w:iCs/>
                <w:color w:val="000000"/>
              </w:rPr>
              <w:t>27</w:t>
            </w:r>
            <w:r w:rsidRPr="001214BC">
              <w:rPr>
                <w:rFonts w:ascii="Sakkal Majalla" w:hAnsi="Sakkal Majalla" w:cs="Sakkal Majalla"/>
                <w:color w:val="000000"/>
              </w:rPr>
              <w:t>(8), 1031-1056. </w:t>
            </w:r>
            <w:hyperlink r:id="rId15" w:tgtFrame="_blank" w:history="1">
              <w:r w:rsidRPr="001214BC">
                <w:rPr>
                  <w:rStyle w:val="Hyperlink"/>
                  <w:rFonts w:ascii="Sakkal Majalla" w:hAnsi="Sakkal Majalla" w:cs="Sakkal Majalla"/>
                </w:rPr>
                <w:t>https://arab-scholars.com/71f55c</w:t>
              </w:r>
            </w:hyperlink>
          </w:p>
        </w:tc>
      </w:tr>
      <w:tr w:rsidR="00C55F4A" w:rsidRPr="00031387" w14:paraId="6851297E" w14:textId="77777777" w:rsidTr="00F50032">
        <w:tc>
          <w:tcPr>
            <w:tcW w:w="7576" w:type="dxa"/>
          </w:tcPr>
          <w:p w14:paraId="283DDCED" w14:textId="47939383" w:rsidR="00C55F4A" w:rsidRPr="001214BC" w:rsidRDefault="00716051" w:rsidP="00E95239">
            <w:pPr>
              <w:shd w:val="clear" w:color="auto" w:fill="FFFFFF"/>
              <w:bidi w:val="0"/>
              <w:ind w:left="454" w:hanging="454"/>
              <w:rPr>
                <w:rFonts w:ascii="Sakkal Majalla" w:hAnsi="Sakkal Majalla" w:cs="Sakkal Majalla"/>
                <w:sz w:val="24"/>
                <w:szCs w:val="24"/>
              </w:rPr>
            </w:pPr>
            <w:proofErr w:type="spellStart"/>
            <w:r w:rsidRPr="00716051">
              <w:rPr>
                <w:rFonts w:ascii="Sakkal Majalla" w:eastAsia="Times New Roman" w:hAnsi="Sakkal Majalla" w:cs="Sakkal Majalla"/>
                <w:color w:val="000000"/>
                <w:sz w:val="24"/>
                <w:szCs w:val="24"/>
                <w:lang w:val="en-GB" w:eastAsia="en-GB"/>
              </w:rPr>
              <w:t>Wetzels</w:t>
            </w:r>
            <w:proofErr w:type="spellEnd"/>
            <w:r w:rsidRPr="00716051">
              <w:rPr>
                <w:rFonts w:ascii="Sakkal Majalla" w:eastAsia="Times New Roman" w:hAnsi="Sakkal Majalla" w:cs="Sakkal Majalla"/>
                <w:color w:val="000000"/>
                <w:sz w:val="24"/>
                <w:szCs w:val="24"/>
                <w:lang w:val="en-GB" w:eastAsia="en-GB"/>
              </w:rPr>
              <w:t xml:space="preserve">, M., </w:t>
            </w:r>
            <w:proofErr w:type="spellStart"/>
            <w:r w:rsidRPr="00716051">
              <w:rPr>
                <w:rFonts w:ascii="Sakkal Majalla" w:eastAsia="Times New Roman" w:hAnsi="Sakkal Majalla" w:cs="Sakkal Majalla"/>
                <w:color w:val="000000"/>
                <w:sz w:val="24"/>
                <w:szCs w:val="24"/>
                <w:lang w:val="en-GB" w:eastAsia="en-GB"/>
              </w:rPr>
              <w:t>Odekerken</w:t>
            </w:r>
            <w:proofErr w:type="spellEnd"/>
            <w:r w:rsidRPr="00716051">
              <w:rPr>
                <w:rFonts w:ascii="Sakkal Majalla" w:eastAsia="Times New Roman" w:hAnsi="Sakkal Majalla" w:cs="Sakkal Majalla"/>
                <w:color w:val="000000"/>
                <w:sz w:val="24"/>
                <w:szCs w:val="24"/>
                <w:lang w:val="en-GB" w:eastAsia="en-GB"/>
              </w:rPr>
              <w:t xml:space="preserve">-Schröder, G., &amp; Oppen, C. V. (2009). Assessing Using PLS Path </w:t>
            </w:r>
            <w:proofErr w:type="spellStart"/>
            <w:r w:rsidRPr="00716051">
              <w:rPr>
                <w:rFonts w:ascii="Sakkal Majalla" w:eastAsia="Times New Roman" w:hAnsi="Sakkal Majalla" w:cs="Sakkal Majalla"/>
                <w:color w:val="000000"/>
                <w:sz w:val="24"/>
                <w:szCs w:val="24"/>
                <w:lang w:val="en-GB" w:eastAsia="en-GB"/>
              </w:rPr>
              <w:t>Modeling</w:t>
            </w:r>
            <w:proofErr w:type="spellEnd"/>
            <w:r w:rsidRPr="00716051">
              <w:rPr>
                <w:rFonts w:ascii="Sakkal Majalla" w:eastAsia="Times New Roman" w:hAnsi="Sakkal Majalla" w:cs="Sakkal Majalla"/>
                <w:color w:val="000000"/>
                <w:sz w:val="24"/>
                <w:szCs w:val="24"/>
                <w:lang w:val="en-GB" w:eastAsia="en-GB"/>
              </w:rPr>
              <w:t xml:space="preserve"> Hierarchical and Empirical Construct Models. </w:t>
            </w:r>
            <w:r w:rsidRPr="00716051">
              <w:rPr>
                <w:rFonts w:ascii="Sakkal Majalla" w:eastAsia="Times New Roman" w:hAnsi="Sakkal Majalla" w:cs="Sakkal Majalla"/>
                <w:i/>
                <w:iCs/>
                <w:color w:val="000000"/>
                <w:sz w:val="24"/>
                <w:szCs w:val="24"/>
                <w:lang w:val="en-GB" w:eastAsia="en-GB"/>
              </w:rPr>
              <w:t>MIS Quarterly</w:t>
            </w:r>
            <w:r w:rsidRPr="00716051">
              <w:rPr>
                <w:rFonts w:ascii="Sakkal Majalla" w:eastAsia="Times New Roman" w:hAnsi="Sakkal Majalla" w:cs="Sakkal Majalla"/>
                <w:color w:val="000000"/>
                <w:sz w:val="24"/>
                <w:szCs w:val="24"/>
                <w:lang w:val="en-GB" w:eastAsia="en-GB"/>
              </w:rPr>
              <w:t>, </w:t>
            </w:r>
            <w:r w:rsidRPr="00716051">
              <w:rPr>
                <w:rFonts w:ascii="Sakkal Majalla" w:eastAsia="Times New Roman" w:hAnsi="Sakkal Majalla" w:cs="Sakkal Majalla"/>
                <w:i/>
                <w:iCs/>
                <w:color w:val="000000"/>
                <w:sz w:val="24"/>
                <w:szCs w:val="24"/>
                <w:lang w:val="en-GB" w:eastAsia="en-GB"/>
              </w:rPr>
              <w:t>33</w:t>
            </w:r>
            <w:r w:rsidRPr="00716051">
              <w:rPr>
                <w:rFonts w:ascii="Sakkal Majalla" w:eastAsia="Times New Roman" w:hAnsi="Sakkal Majalla" w:cs="Sakkal Majalla"/>
                <w:color w:val="000000"/>
                <w:sz w:val="24"/>
                <w:szCs w:val="24"/>
                <w:lang w:val="en-GB" w:eastAsia="en-GB"/>
              </w:rPr>
              <w:t>(1), 177–195.</w:t>
            </w:r>
          </w:p>
        </w:tc>
      </w:tr>
      <w:tr w:rsidR="00F737B1" w:rsidRPr="00031387" w14:paraId="378853D7" w14:textId="77777777" w:rsidTr="00F50032">
        <w:tc>
          <w:tcPr>
            <w:tcW w:w="7576" w:type="dxa"/>
          </w:tcPr>
          <w:p w14:paraId="52523A03" w14:textId="12C36CC2" w:rsidR="00F737B1" w:rsidRPr="00E95239" w:rsidRDefault="001214BC" w:rsidP="00E95239">
            <w:pPr>
              <w:shd w:val="clear" w:color="auto" w:fill="FFFFFF"/>
              <w:bidi w:val="0"/>
              <w:ind w:left="454" w:hanging="454"/>
              <w:rPr>
                <w:rFonts w:ascii="Sakkal Majalla" w:hAnsi="Sakkal Majalla" w:cs="Sakkal Majalla"/>
                <w:sz w:val="24"/>
                <w:szCs w:val="24"/>
              </w:rPr>
            </w:pPr>
            <w:r w:rsidRPr="00E95239">
              <w:rPr>
                <w:rFonts w:ascii="Sakkal Majalla" w:hAnsi="Sakkal Majalla" w:cs="Sakkal Majalla"/>
                <w:color w:val="000000"/>
              </w:rPr>
              <w:t>Götz, O., Liehr-</w:t>
            </w:r>
            <w:proofErr w:type="spellStart"/>
            <w:r w:rsidRPr="00E95239">
              <w:rPr>
                <w:rFonts w:ascii="Sakkal Majalla" w:hAnsi="Sakkal Majalla" w:cs="Sakkal Majalla"/>
                <w:color w:val="000000"/>
              </w:rPr>
              <w:t>Gobbers</w:t>
            </w:r>
            <w:proofErr w:type="spellEnd"/>
            <w:r w:rsidRPr="00E95239">
              <w:rPr>
                <w:rFonts w:ascii="Sakkal Majalla" w:hAnsi="Sakkal Majalla" w:cs="Sakkal Majalla"/>
                <w:color w:val="000000"/>
              </w:rPr>
              <w:t>, K., &amp; Krafft, M. (2010). </w:t>
            </w:r>
            <w:r w:rsidRPr="00E95239">
              <w:rPr>
                <w:rFonts w:ascii="Sakkal Majalla" w:hAnsi="Sakkal Majalla" w:cs="Sakkal Majalla"/>
                <w:i/>
                <w:iCs/>
                <w:color w:val="000000"/>
              </w:rPr>
              <w:t>Evaluation of Structural Equation Models Using the Partial Least Squares (PLS) Approach</w:t>
            </w:r>
            <w:r w:rsidRPr="00E95239">
              <w:rPr>
                <w:rFonts w:ascii="Sakkal Majalla" w:hAnsi="Sakkal Majalla" w:cs="Sakkal Majalla"/>
                <w:color w:val="000000"/>
              </w:rPr>
              <w:t>. Berlin, Heidelberg: Springer Berlin Heidelberg. </w:t>
            </w:r>
            <w:hyperlink r:id="rId16" w:tgtFrame="_blank" w:history="1">
              <w:r w:rsidRPr="00E95239">
                <w:rPr>
                  <w:rStyle w:val="Hyperlink"/>
                  <w:rFonts w:ascii="Sakkal Majalla" w:hAnsi="Sakkal Majalla" w:cs="Sakkal Majalla"/>
                </w:rPr>
                <w:t>https://arab-scholars.com/6f81f8</w:t>
              </w:r>
            </w:hyperlink>
          </w:p>
        </w:tc>
      </w:tr>
      <w:tr w:rsidR="00F737B1" w:rsidRPr="00031387" w14:paraId="740CA83C" w14:textId="77777777" w:rsidTr="00F50032">
        <w:tc>
          <w:tcPr>
            <w:tcW w:w="7576" w:type="dxa"/>
          </w:tcPr>
          <w:p w14:paraId="56D993EC" w14:textId="62869CDE" w:rsidR="00F737B1" w:rsidRPr="00E95239" w:rsidRDefault="001214BC" w:rsidP="00E95239">
            <w:pPr>
              <w:shd w:val="clear" w:color="auto" w:fill="FFFFFF"/>
              <w:bidi w:val="0"/>
              <w:ind w:left="454" w:hanging="454"/>
              <w:rPr>
                <w:rFonts w:ascii="Sakkal Majalla" w:hAnsi="Sakkal Majalla" w:cs="Sakkal Majalla"/>
                <w:sz w:val="24"/>
                <w:szCs w:val="24"/>
              </w:rPr>
            </w:pPr>
            <w:r w:rsidRPr="00E95239">
              <w:rPr>
                <w:rFonts w:ascii="Sakkal Majalla" w:hAnsi="Sakkal Majalla" w:cs="Sakkal Majalla"/>
                <w:color w:val="000000"/>
              </w:rPr>
              <w:t xml:space="preserve">Hair, J., Ringle, C., &amp; Sarstedt, M. (2011). PLS-SEM: </w:t>
            </w:r>
            <w:proofErr w:type="gramStart"/>
            <w:r w:rsidRPr="00E95239">
              <w:rPr>
                <w:rFonts w:ascii="Sakkal Majalla" w:hAnsi="Sakkal Majalla" w:cs="Sakkal Majalla"/>
                <w:color w:val="000000"/>
              </w:rPr>
              <w:t>Indeed</w:t>
            </w:r>
            <w:proofErr w:type="gramEnd"/>
            <w:r w:rsidRPr="00E95239">
              <w:rPr>
                <w:rFonts w:ascii="Sakkal Majalla" w:hAnsi="Sakkal Majalla" w:cs="Sakkal Majalla"/>
                <w:color w:val="000000"/>
              </w:rPr>
              <w:t xml:space="preserve"> a silver bullet. </w:t>
            </w:r>
            <w:r w:rsidRPr="00E95239">
              <w:rPr>
                <w:rFonts w:ascii="Sakkal Majalla" w:hAnsi="Sakkal Majalla" w:cs="Sakkal Majalla"/>
                <w:i/>
                <w:iCs/>
                <w:color w:val="000000"/>
              </w:rPr>
              <w:t>Journal of Marketing Theory and Practice</w:t>
            </w:r>
            <w:r w:rsidRPr="00E95239">
              <w:rPr>
                <w:rFonts w:ascii="Sakkal Majalla" w:hAnsi="Sakkal Majalla" w:cs="Sakkal Majalla"/>
                <w:color w:val="000000"/>
              </w:rPr>
              <w:t>, </w:t>
            </w:r>
            <w:r w:rsidRPr="00E95239">
              <w:rPr>
                <w:rFonts w:ascii="Sakkal Majalla" w:hAnsi="Sakkal Majalla" w:cs="Sakkal Majalla"/>
                <w:i/>
                <w:iCs/>
                <w:color w:val="000000"/>
              </w:rPr>
              <w:t>19</w:t>
            </w:r>
            <w:r w:rsidRPr="00E95239">
              <w:rPr>
                <w:rFonts w:ascii="Sakkal Majalla" w:hAnsi="Sakkal Majalla" w:cs="Sakkal Majalla"/>
                <w:color w:val="000000"/>
              </w:rPr>
              <w:t>(2), 139-152. </w:t>
            </w:r>
            <w:hyperlink r:id="rId17" w:tgtFrame="_blank" w:history="1">
              <w:r w:rsidRPr="00E95239">
                <w:rPr>
                  <w:rStyle w:val="Hyperlink"/>
                  <w:rFonts w:ascii="Sakkal Majalla" w:hAnsi="Sakkal Majalla" w:cs="Sakkal Majalla"/>
                </w:rPr>
                <w:t>https://arab-scholars.com/f59275</w:t>
              </w:r>
            </w:hyperlink>
          </w:p>
        </w:tc>
      </w:tr>
      <w:tr w:rsidR="00F737B1" w:rsidRPr="00031387" w14:paraId="6CC770DF" w14:textId="77777777" w:rsidTr="00F50032">
        <w:tc>
          <w:tcPr>
            <w:tcW w:w="7576" w:type="dxa"/>
          </w:tcPr>
          <w:p w14:paraId="3AD732DF" w14:textId="33F335C0" w:rsidR="00F737B1" w:rsidRPr="00E95239" w:rsidRDefault="001214BC" w:rsidP="00E95239">
            <w:pPr>
              <w:shd w:val="clear" w:color="auto" w:fill="FFFFFF"/>
              <w:bidi w:val="0"/>
              <w:ind w:left="454" w:hanging="454"/>
              <w:rPr>
                <w:rFonts w:ascii="Sakkal Majalla" w:hAnsi="Sakkal Majalla" w:cs="Sakkal Majalla"/>
                <w:sz w:val="24"/>
                <w:szCs w:val="24"/>
              </w:rPr>
            </w:pPr>
            <w:proofErr w:type="spellStart"/>
            <w:r w:rsidRPr="001214BC">
              <w:rPr>
                <w:rFonts w:ascii="Sakkal Majalla" w:eastAsia="Times New Roman" w:hAnsi="Sakkal Majalla" w:cs="Sakkal Majalla"/>
                <w:color w:val="000000"/>
                <w:sz w:val="24"/>
                <w:szCs w:val="24"/>
                <w:lang w:val="en-GB" w:eastAsia="en-GB"/>
              </w:rPr>
              <w:t>Boslaugh</w:t>
            </w:r>
            <w:proofErr w:type="spellEnd"/>
            <w:r w:rsidRPr="001214BC">
              <w:rPr>
                <w:rFonts w:ascii="Sakkal Majalla" w:eastAsia="Times New Roman" w:hAnsi="Sakkal Majalla" w:cs="Sakkal Majalla"/>
                <w:color w:val="000000"/>
                <w:sz w:val="24"/>
                <w:szCs w:val="24"/>
                <w:lang w:val="en-GB" w:eastAsia="en-GB"/>
              </w:rPr>
              <w:t>, S. (2012). </w:t>
            </w:r>
            <w:r w:rsidRPr="001214BC">
              <w:rPr>
                <w:rFonts w:ascii="Sakkal Majalla" w:eastAsia="Times New Roman" w:hAnsi="Sakkal Majalla" w:cs="Sakkal Majalla"/>
                <w:i/>
                <w:iCs/>
                <w:color w:val="000000"/>
                <w:sz w:val="24"/>
                <w:szCs w:val="24"/>
                <w:lang w:val="en-GB" w:eastAsia="en-GB"/>
              </w:rPr>
              <w:t>Statistics in a Nutshell: A Desktop Quick Reference</w:t>
            </w:r>
            <w:r w:rsidRPr="001214BC">
              <w:rPr>
                <w:rFonts w:ascii="Sakkal Majalla" w:eastAsia="Times New Roman" w:hAnsi="Sakkal Majalla" w:cs="Sakkal Majalla"/>
                <w:color w:val="000000"/>
                <w:sz w:val="24"/>
                <w:szCs w:val="24"/>
                <w:lang w:val="en-GB" w:eastAsia="en-GB"/>
              </w:rPr>
              <w:t> (2nd ed.). O’Reilly Media, Inc.</w:t>
            </w:r>
          </w:p>
        </w:tc>
      </w:tr>
      <w:tr w:rsidR="00F737B1" w:rsidRPr="00031387" w14:paraId="063CA588" w14:textId="77777777" w:rsidTr="00F50032">
        <w:tc>
          <w:tcPr>
            <w:tcW w:w="7576" w:type="dxa"/>
          </w:tcPr>
          <w:p w14:paraId="336A0B34" w14:textId="58A35E7C" w:rsidR="00F737B1" w:rsidRPr="00E95239" w:rsidRDefault="00E95239" w:rsidP="00E95239">
            <w:pPr>
              <w:shd w:val="clear" w:color="auto" w:fill="FFFFFF"/>
              <w:bidi w:val="0"/>
              <w:ind w:left="454" w:hanging="454"/>
              <w:rPr>
                <w:rFonts w:ascii="Sakkal Majalla" w:hAnsi="Sakkal Majalla" w:cs="Sakkal Majalla"/>
                <w:sz w:val="24"/>
                <w:szCs w:val="24"/>
              </w:rPr>
            </w:pPr>
            <w:r w:rsidRPr="00E95239">
              <w:rPr>
                <w:rFonts w:ascii="Sakkal Majalla" w:eastAsia="Times New Roman" w:hAnsi="Sakkal Majalla" w:cs="Sakkal Majalla"/>
                <w:color w:val="000000"/>
                <w:sz w:val="24"/>
                <w:szCs w:val="24"/>
                <w:lang w:val="en-GB" w:eastAsia="en-GB"/>
              </w:rPr>
              <w:t>Kline, R. (2015). </w:t>
            </w:r>
            <w:r w:rsidRPr="00E95239">
              <w:rPr>
                <w:rFonts w:ascii="Sakkal Majalla" w:eastAsia="Times New Roman" w:hAnsi="Sakkal Majalla" w:cs="Sakkal Majalla"/>
                <w:i/>
                <w:iCs/>
                <w:color w:val="000000"/>
                <w:sz w:val="24"/>
                <w:szCs w:val="24"/>
                <w:lang w:val="en-GB" w:eastAsia="en-GB"/>
              </w:rPr>
              <w:t xml:space="preserve">Principles and Practice of Structural Equation </w:t>
            </w:r>
            <w:proofErr w:type="spellStart"/>
            <w:r w:rsidRPr="00E95239">
              <w:rPr>
                <w:rFonts w:ascii="Sakkal Majalla" w:eastAsia="Times New Roman" w:hAnsi="Sakkal Majalla" w:cs="Sakkal Majalla"/>
                <w:i/>
                <w:iCs/>
                <w:color w:val="000000"/>
                <w:sz w:val="24"/>
                <w:szCs w:val="24"/>
                <w:lang w:val="en-GB" w:eastAsia="en-GB"/>
              </w:rPr>
              <w:t>Modeling</w:t>
            </w:r>
            <w:proofErr w:type="spellEnd"/>
            <w:r w:rsidRPr="00E95239">
              <w:rPr>
                <w:rFonts w:ascii="Sakkal Majalla" w:eastAsia="Times New Roman" w:hAnsi="Sakkal Majalla" w:cs="Sakkal Majalla"/>
                <w:color w:val="000000"/>
                <w:sz w:val="24"/>
                <w:szCs w:val="24"/>
                <w:lang w:val="en-GB" w:eastAsia="en-GB"/>
              </w:rPr>
              <w:t> (4th ed.). Guilford Publications.</w:t>
            </w:r>
          </w:p>
        </w:tc>
      </w:tr>
    </w:tbl>
    <w:p w14:paraId="1FA5C630" w14:textId="5C1BE590" w:rsidR="00031387" w:rsidRPr="00E142A1" w:rsidRDefault="00031387" w:rsidP="00031387">
      <w:pPr>
        <w:bidi w:val="0"/>
        <w:ind w:left="461" w:hanging="461"/>
        <w:jc w:val="both"/>
        <w:rPr>
          <w:rFonts w:ascii="Sakkal Majalla" w:hAnsi="Sakkal Majalla" w:cs="Sakkal Majalla"/>
          <w:color w:val="000000"/>
          <w:sz w:val="24"/>
          <w:szCs w:val="24"/>
          <w:shd w:val="clear" w:color="auto" w:fill="FFFFFF"/>
          <w:lang w:bidi="ar-JO"/>
        </w:rPr>
      </w:pPr>
    </w:p>
    <w:sectPr w:rsidR="00031387" w:rsidRPr="00E142A1" w:rsidSect="00514452">
      <w:headerReference w:type="even" r:id="rId18"/>
      <w:headerReference w:type="default" r:id="rId19"/>
      <w:footerReference w:type="even" r:id="rId20"/>
      <w:footerReference w:type="default" r:id="rId21"/>
      <w:headerReference w:type="first" r:id="rId22"/>
      <w:footerReference w:type="first" r:id="rId23"/>
      <w:pgSz w:w="11906" w:h="16838"/>
      <w:pgMar w:top="1440" w:right="2160" w:bottom="1440" w:left="216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78925" w14:textId="77777777" w:rsidR="00514452" w:rsidRDefault="00514452" w:rsidP="00622561">
      <w:pPr>
        <w:spacing w:after="0" w:line="240" w:lineRule="auto"/>
      </w:pPr>
      <w:r>
        <w:separator/>
      </w:r>
    </w:p>
    <w:p w14:paraId="483540AF" w14:textId="77777777" w:rsidR="00514452" w:rsidRDefault="00514452"/>
    <w:p w14:paraId="3DFF5729" w14:textId="77777777" w:rsidR="00514452" w:rsidRDefault="00514452" w:rsidP="00A96CE5"/>
  </w:endnote>
  <w:endnote w:type="continuationSeparator" w:id="0">
    <w:p w14:paraId="5BB8FBA2" w14:textId="77777777" w:rsidR="00514452" w:rsidRDefault="00514452" w:rsidP="00622561">
      <w:pPr>
        <w:spacing w:after="0" w:line="240" w:lineRule="auto"/>
      </w:pPr>
      <w:r>
        <w:continuationSeparator/>
      </w:r>
    </w:p>
    <w:p w14:paraId="629A56CF" w14:textId="77777777" w:rsidR="00514452" w:rsidRDefault="00514452"/>
    <w:p w14:paraId="56011EB0" w14:textId="77777777" w:rsidR="00514452" w:rsidRDefault="00514452" w:rsidP="00A96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2020E" w14:textId="5DA15103" w:rsidR="00114EC0" w:rsidRPr="009B5E49" w:rsidRDefault="00000000" w:rsidP="009B5E49">
    <w:pPr>
      <w:pStyle w:val="Footer"/>
      <w:pBdr>
        <w:top w:val="single" w:sz="8" w:space="1" w:color="auto"/>
      </w:pBdr>
      <w:jc w:val="center"/>
      <w:rPr>
        <w:rFonts w:ascii="Sakkal Majalla" w:hAnsi="Sakkal Majalla" w:cs="Sakkal Majalla"/>
        <w:b/>
        <w:bCs/>
        <w:sz w:val="20"/>
        <w:szCs w:val="20"/>
      </w:rPr>
    </w:pPr>
    <w:sdt>
      <w:sdtPr>
        <w:rPr>
          <w:rFonts w:ascii="Sakkal Majalla" w:hAnsi="Sakkal Majalla" w:cs="Sakkal Majalla"/>
          <w:b/>
          <w:bCs/>
          <w:sz w:val="20"/>
          <w:szCs w:val="20"/>
          <w:rtl/>
        </w:rPr>
        <w:id w:val="585967580"/>
        <w:docPartObj>
          <w:docPartGallery w:val="Page Numbers (Bottom of Page)"/>
          <w:docPartUnique/>
        </w:docPartObj>
      </w:sdtPr>
      <w:sdtEndPr>
        <w:rPr>
          <w:noProof/>
        </w:rPr>
      </w:sdtEndPr>
      <w:sdtContent>
        <w:r w:rsidR="00114EC0" w:rsidRPr="009B5E49">
          <w:rPr>
            <w:rFonts w:ascii="Sakkal Majalla" w:hAnsi="Sakkal Majalla" w:cs="Sakkal Majalla"/>
            <w:b/>
            <w:bCs/>
            <w:sz w:val="20"/>
            <w:szCs w:val="20"/>
          </w:rPr>
          <w:fldChar w:fldCharType="begin"/>
        </w:r>
        <w:r w:rsidR="00114EC0" w:rsidRPr="009B5E49">
          <w:rPr>
            <w:rFonts w:ascii="Sakkal Majalla" w:hAnsi="Sakkal Majalla" w:cs="Sakkal Majalla"/>
            <w:b/>
            <w:bCs/>
            <w:sz w:val="20"/>
            <w:szCs w:val="20"/>
          </w:rPr>
          <w:instrText xml:space="preserve"> PAGE   \* MERGEFORMAT </w:instrText>
        </w:r>
        <w:r w:rsidR="00114EC0" w:rsidRPr="009B5E49">
          <w:rPr>
            <w:rFonts w:ascii="Sakkal Majalla" w:hAnsi="Sakkal Majalla" w:cs="Sakkal Majalla"/>
            <w:b/>
            <w:bCs/>
            <w:sz w:val="20"/>
            <w:szCs w:val="20"/>
          </w:rPr>
          <w:fldChar w:fldCharType="separate"/>
        </w:r>
        <w:r w:rsidR="00AF33EA">
          <w:rPr>
            <w:rFonts w:ascii="Sakkal Majalla" w:hAnsi="Sakkal Majalla" w:cs="Sakkal Majalla"/>
            <w:b/>
            <w:bCs/>
            <w:noProof/>
            <w:sz w:val="20"/>
            <w:szCs w:val="20"/>
            <w:rtl/>
          </w:rPr>
          <w:t>6</w:t>
        </w:r>
        <w:r w:rsidR="00114EC0" w:rsidRPr="009B5E49">
          <w:rPr>
            <w:rFonts w:ascii="Sakkal Majalla" w:hAnsi="Sakkal Majalla" w:cs="Sakkal Majalla"/>
            <w:b/>
            <w:bCs/>
            <w:noProof/>
            <w:sz w:val="20"/>
            <w:szCs w:val="20"/>
          </w:rPr>
          <w:fldChar w:fldCharType="end"/>
        </w:r>
      </w:sdtContent>
    </w:sdt>
  </w:p>
  <w:p w14:paraId="71833BC1" w14:textId="77777777" w:rsidR="00114EC0" w:rsidRPr="00097861" w:rsidRDefault="00114EC0">
    <w:pPr>
      <w:pStyle w:val="Footer"/>
      <w:rPr>
        <w:rFonts w:asciiTheme="majorBidi" w:hAnsiTheme="majorBidi" w:cstheme="majorBidi"/>
        <w:sz w:val="20"/>
        <w:szCs w:val="20"/>
      </w:rPr>
    </w:pPr>
  </w:p>
  <w:p w14:paraId="0F7DFE08" w14:textId="77777777" w:rsidR="00080826" w:rsidRDefault="00080826"/>
  <w:p w14:paraId="016C7553" w14:textId="77777777" w:rsidR="00080826" w:rsidRDefault="00080826" w:rsidP="00A96C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akkal Majalla" w:hAnsi="Sakkal Majalla" w:cs="Sakkal Majalla"/>
        <w:b/>
        <w:bCs/>
      </w:rPr>
      <w:id w:val="2138376971"/>
      <w:docPartObj>
        <w:docPartGallery w:val="Page Numbers (Bottom of Page)"/>
        <w:docPartUnique/>
      </w:docPartObj>
    </w:sdtPr>
    <w:sdtEndPr>
      <w:rPr>
        <w:noProof/>
        <w:sz w:val="28"/>
        <w:szCs w:val="28"/>
      </w:rPr>
    </w:sdtEndPr>
    <w:sdtContent>
      <w:p w14:paraId="33A2152B" w14:textId="749D274D" w:rsidR="00114EC0" w:rsidRPr="009B5E49" w:rsidRDefault="00114EC0" w:rsidP="009B5E49">
        <w:pPr>
          <w:pStyle w:val="Footer"/>
          <w:pBdr>
            <w:top w:val="single" w:sz="8" w:space="1" w:color="auto"/>
          </w:pBdr>
          <w:bidi w:val="0"/>
          <w:jc w:val="center"/>
          <w:rPr>
            <w:rFonts w:ascii="Sakkal Majalla" w:hAnsi="Sakkal Majalla" w:cs="Sakkal Majalla"/>
            <w:b/>
            <w:bCs/>
            <w:sz w:val="28"/>
            <w:szCs w:val="28"/>
          </w:rPr>
        </w:pPr>
        <w:r w:rsidRPr="009B5E49">
          <w:rPr>
            <w:rFonts w:ascii="Sakkal Majalla" w:hAnsi="Sakkal Majalla" w:cs="Sakkal Majalla"/>
            <w:b/>
            <w:bCs/>
            <w:sz w:val="20"/>
            <w:szCs w:val="20"/>
          </w:rPr>
          <w:fldChar w:fldCharType="begin"/>
        </w:r>
        <w:r w:rsidRPr="009B5E49">
          <w:rPr>
            <w:rFonts w:ascii="Sakkal Majalla" w:hAnsi="Sakkal Majalla" w:cs="Sakkal Majalla"/>
            <w:b/>
            <w:bCs/>
            <w:sz w:val="20"/>
            <w:szCs w:val="20"/>
          </w:rPr>
          <w:instrText xml:space="preserve"> PAGE   \* MERGEFORMAT </w:instrText>
        </w:r>
        <w:r w:rsidRPr="009B5E49">
          <w:rPr>
            <w:rFonts w:ascii="Sakkal Majalla" w:hAnsi="Sakkal Majalla" w:cs="Sakkal Majalla"/>
            <w:b/>
            <w:bCs/>
            <w:sz w:val="20"/>
            <w:szCs w:val="20"/>
          </w:rPr>
          <w:fldChar w:fldCharType="separate"/>
        </w:r>
        <w:r w:rsidR="00AF33EA">
          <w:rPr>
            <w:rFonts w:ascii="Sakkal Majalla" w:hAnsi="Sakkal Majalla" w:cs="Sakkal Majalla"/>
            <w:b/>
            <w:bCs/>
            <w:noProof/>
            <w:sz w:val="20"/>
            <w:szCs w:val="20"/>
          </w:rPr>
          <w:t>7</w:t>
        </w:r>
        <w:r w:rsidRPr="009B5E49">
          <w:rPr>
            <w:rFonts w:ascii="Sakkal Majalla" w:hAnsi="Sakkal Majalla" w:cs="Sakkal Majalla"/>
            <w:b/>
            <w:bCs/>
            <w:noProof/>
            <w:sz w:val="20"/>
            <w:szCs w:val="20"/>
          </w:rPr>
          <w:fldChar w:fldCharType="end"/>
        </w:r>
      </w:p>
    </w:sdtContent>
  </w:sdt>
  <w:p w14:paraId="4C742C11" w14:textId="74CB592E" w:rsidR="00114EC0" w:rsidRDefault="00114EC0" w:rsidP="009B5E49">
    <w:pPr>
      <w:pStyle w:val="Footer"/>
      <w:jc w:val="center"/>
    </w:pPr>
  </w:p>
  <w:p w14:paraId="5F6601E7" w14:textId="77777777" w:rsidR="00080826" w:rsidRDefault="00080826"/>
  <w:p w14:paraId="69D9D192" w14:textId="77777777" w:rsidR="00080826" w:rsidRDefault="00080826" w:rsidP="00A96C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7F705" w14:textId="10C5AD80" w:rsidR="00114EC0" w:rsidRPr="00DA56C1" w:rsidRDefault="00114EC0" w:rsidP="00D956D6">
    <w:pPr>
      <w:pBdr>
        <w:top w:val="single" w:sz="8" w:space="1" w:color="auto"/>
      </w:pBdr>
      <w:rPr>
        <w:rFonts w:ascii="Sakkal Majalla" w:eastAsia="Times New Roman" w:hAnsi="Sakkal Majalla" w:cs="Sakkal Majalla"/>
        <w:b/>
        <w:bCs/>
        <w:color w:val="0000FF"/>
        <w:sz w:val="20"/>
        <w:szCs w:val="20"/>
        <w:u w:val="single"/>
        <w:rtl/>
      </w:rPr>
    </w:pPr>
    <w:r w:rsidRPr="00FA018A">
      <w:rPr>
        <w:rFonts w:ascii="Sakkal Majalla" w:hAnsi="Sakkal Majalla" w:cs="Sakkal Majalla"/>
        <w:b/>
        <w:bCs/>
        <w:color w:val="000000"/>
        <w:sz w:val="20"/>
        <w:szCs w:val="20"/>
      </w:rPr>
      <w:t>*</w:t>
    </w:r>
    <w:r w:rsidR="00D956D6">
      <w:rPr>
        <w:rFonts w:ascii="Sakkal Majalla" w:hAnsi="Sakkal Majalla" w:cs="Sakkal Majalla" w:hint="cs"/>
        <w:b/>
        <w:bCs/>
        <w:color w:val="000000"/>
        <w:sz w:val="20"/>
        <w:szCs w:val="20"/>
        <w:rtl/>
      </w:rPr>
      <w:t>البريد الإلكتروني</w:t>
    </w:r>
    <w:r w:rsidRPr="00FA018A">
      <w:rPr>
        <w:rFonts w:ascii="Sakkal Majalla" w:hAnsi="Sakkal Majalla" w:cs="Sakkal Majalla" w:hint="cs"/>
        <w:b/>
        <w:bCs/>
        <w:color w:val="000000"/>
        <w:sz w:val="20"/>
        <w:szCs w:val="20"/>
        <w:rtl/>
      </w:rPr>
      <w:t xml:space="preserve"> </w:t>
    </w:r>
    <w:r w:rsidR="00D956D6">
      <w:rPr>
        <w:rFonts w:ascii="Sakkal Majalla" w:hAnsi="Sakkal Majalla" w:cs="Sakkal Majalla" w:hint="cs"/>
        <w:b/>
        <w:bCs/>
        <w:color w:val="000000"/>
        <w:sz w:val="20"/>
        <w:szCs w:val="20"/>
        <w:rtl/>
      </w:rPr>
      <w:t>ل</w:t>
    </w:r>
    <w:r w:rsidRPr="00FA018A">
      <w:rPr>
        <w:rFonts w:ascii="Sakkal Majalla" w:hAnsi="Sakkal Majalla" w:cs="Sakkal Majalla" w:hint="cs"/>
        <w:b/>
        <w:bCs/>
        <w:color w:val="000000"/>
        <w:sz w:val="20"/>
        <w:szCs w:val="20"/>
        <w:rtl/>
      </w:rPr>
      <w:t xml:space="preserve">لباحث الرئيسي: </w:t>
    </w:r>
    <w:hyperlink r:id="rId1" w:history="1">
      <w:r w:rsidR="00DA56C1" w:rsidRPr="00897B09">
        <w:rPr>
          <w:rStyle w:val="Hyperlink"/>
          <w:rFonts w:ascii="Sakkal Majalla" w:eastAsia="Times New Roman" w:hAnsi="Sakkal Majalla" w:cs="Sakkal Majalla"/>
          <w:b/>
          <w:bCs/>
          <w:sz w:val="20"/>
          <w:szCs w:val="20"/>
        </w:rPr>
        <w:t>xyz@ptuk.edu.ps</w:t>
      </w:r>
    </w:hyperlink>
    <w:r w:rsidRPr="00FA018A">
      <w:rPr>
        <w:rFonts w:ascii="Sakkal Majalla" w:hAnsi="Sakkal Majalla" w:cs="Sakkal Majalla" w:hint="cs"/>
        <w:b/>
        <w:bCs/>
        <w:color w:val="1F497D" w:themeColor="text2"/>
        <w:sz w:val="20"/>
        <w:szCs w:val="20"/>
        <w:rtl/>
        <w:lang w:bidi="ar-JO"/>
      </w:rPr>
      <w:t xml:space="preserve"> </w:t>
    </w:r>
  </w:p>
  <w:p w14:paraId="1530992F" w14:textId="45342161" w:rsidR="00114EC0" w:rsidRPr="009B5E49" w:rsidRDefault="00000000">
    <w:pPr>
      <w:pStyle w:val="Footer"/>
      <w:jc w:val="center"/>
      <w:rPr>
        <w:rFonts w:ascii="Sakkal Majalla" w:hAnsi="Sakkal Majalla" w:cs="Sakkal Majalla"/>
        <w:b/>
        <w:bCs/>
        <w:sz w:val="20"/>
        <w:szCs w:val="20"/>
      </w:rPr>
    </w:pPr>
    <w:sdt>
      <w:sdtPr>
        <w:rPr>
          <w:rFonts w:ascii="Sakkal Majalla" w:hAnsi="Sakkal Majalla" w:cs="Sakkal Majalla"/>
          <w:b/>
          <w:bCs/>
          <w:sz w:val="20"/>
          <w:szCs w:val="20"/>
          <w:rtl/>
        </w:rPr>
        <w:id w:val="1340656353"/>
        <w:docPartObj>
          <w:docPartGallery w:val="Page Numbers (Bottom of Page)"/>
          <w:docPartUnique/>
        </w:docPartObj>
      </w:sdtPr>
      <w:sdtEndPr>
        <w:rPr>
          <w:noProof/>
        </w:rPr>
      </w:sdtEndPr>
      <w:sdtContent>
        <w:r w:rsidR="00114EC0" w:rsidRPr="009B5E49">
          <w:rPr>
            <w:rFonts w:ascii="Sakkal Majalla" w:hAnsi="Sakkal Majalla" w:cs="Sakkal Majalla"/>
            <w:b/>
            <w:bCs/>
            <w:sz w:val="20"/>
            <w:szCs w:val="20"/>
          </w:rPr>
          <w:fldChar w:fldCharType="begin"/>
        </w:r>
        <w:r w:rsidR="00114EC0" w:rsidRPr="009B5E49">
          <w:rPr>
            <w:rFonts w:ascii="Sakkal Majalla" w:hAnsi="Sakkal Majalla" w:cs="Sakkal Majalla"/>
            <w:b/>
            <w:bCs/>
            <w:sz w:val="20"/>
            <w:szCs w:val="20"/>
          </w:rPr>
          <w:instrText xml:space="preserve"> PAGE   \* MERGEFORMAT </w:instrText>
        </w:r>
        <w:r w:rsidR="00114EC0" w:rsidRPr="009B5E49">
          <w:rPr>
            <w:rFonts w:ascii="Sakkal Majalla" w:hAnsi="Sakkal Majalla" w:cs="Sakkal Majalla"/>
            <w:b/>
            <w:bCs/>
            <w:sz w:val="20"/>
            <w:szCs w:val="20"/>
          </w:rPr>
          <w:fldChar w:fldCharType="separate"/>
        </w:r>
        <w:r w:rsidR="00AF33EA">
          <w:rPr>
            <w:rFonts w:ascii="Sakkal Majalla" w:hAnsi="Sakkal Majalla" w:cs="Sakkal Majalla"/>
            <w:b/>
            <w:bCs/>
            <w:noProof/>
            <w:sz w:val="20"/>
            <w:szCs w:val="20"/>
            <w:rtl/>
          </w:rPr>
          <w:t>1</w:t>
        </w:r>
        <w:r w:rsidR="00114EC0" w:rsidRPr="009B5E49">
          <w:rPr>
            <w:rFonts w:ascii="Sakkal Majalla" w:hAnsi="Sakkal Majalla" w:cs="Sakkal Majalla"/>
            <w:b/>
            <w:bCs/>
            <w:noProof/>
            <w:sz w:val="20"/>
            <w:szCs w:val="20"/>
          </w:rPr>
          <w:fldChar w:fldCharType="end"/>
        </w:r>
      </w:sdtContent>
    </w:sdt>
  </w:p>
  <w:p w14:paraId="4CD46D88" w14:textId="77777777" w:rsidR="00114EC0" w:rsidRPr="006E207E" w:rsidRDefault="00114EC0" w:rsidP="006E207E">
    <w:pPr>
      <w:pStyle w:val="Footer"/>
    </w:pPr>
  </w:p>
  <w:p w14:paraId="4BB495B5" w14:textId="77777777" w:rsidR="00080826" w:rsidRDefault="00080826"/>
  <w:p w14:paraId="46B6FB2C" w14:textId="77777777" w:rsidR="00080826" w:rsidRDefault="00080826" w:rsidP="00A96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94CBE" w14:textId="77777777" w:rsidR="00514452" w:rsidRDefault="00514452" w:rsidP="00622561">
      <w:pPr>
        <w:spacing w:after="0" w:line="240" w:lineRule="auto"/>
      </w:pPr>
      <w:r>
        <w:separator/>
      </w:r>
    </w:p>
    <w:p w14:paraId="38F1E57F" w14:textId="77777777" w:rsidR="00514452" w:rsidRDefault="00514452"/>
    <w:p w14:paraId="32FE1620" w14:textId="77777777" w:rsidR="00514452" w:rsidRDefault="00514452" w:rsidP="00A96CE5"/>
  </w:footnote>
  <w:footnote w:type="continuationSeparator" w:id="0">
    <w:p w14:paraId="15676493" w14:textId="77777777" w:rsidR="00514452" w:rsidRDefault="00514452" w:rsidP="00622561">
      <w:pPr>
        <w:spacing w:after="0" w:line="240" w:lineRule="auto"/>
      </w:pPr>
      <w:r>
        <w:continuationSeparator/>
      </w:r>
    </w:p>
    <w:p w14:paraId="3A8A1300" w14:textId="77777777" w:rsidR="00514452" w:rsidRDefault="00514452"/>
    <w:p w14:paraId="5E07B84C" w14:textId="77777777" w:rsidR="00514452" w:rsidRDefault="00514452" w:rsidP="00A96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0787F" w14:textId="3CCDB955" w:rsidR="00080826" w:rsidRDefault="00114EC0" w:rsidP="00C34383">
    <w:pPr>
      <w:pBdr>
        <w:bottom w:val="single" w:sz="8" w:space="1" w:color="auto"/>
      </w:pBdr>
      <w:jc w:val="center"/>
    </w:pPr>
    <w:r w:rsidRPr="00FA018A">
      <w:rPr>
        <w:rFonts w:ascii="Sakkal Majalla" w:hAnsi="Sakkal Majalla" w:cs="Sakkal Majalla"/>
        <w:b/>
        <w:bCs/>
        <w:sz w:val="20"/>
        <w:szCs w:val="20"/>
        <w:rtl/>
      </w:rPr>
      <w:t xml:space="preserve">مجلة جامعة فلسطين التقنية للأبحاث </w:t>
    </w:r>
    <w:proofErr w:type="spellStart"/>
    <w:r w:rsidR="00B203A2">
      <w:rPr>
        <w:rFonts w:ascii="Sakkal Majalla" w:hAnsi="Sakkal Majalla" w:cs="Sakkal Majalla"/>
        <w:b/>
        <w:bCs/>
        <w:sz w:val="20"/>
        <w:szCs w:val="20"/>
      </w:rPr>
      <w:t>yyyy</w:t>
    </w:r>
    <w:proofErr w:type="spellEnd"/>
    <w:r w:rsidRPr="00FA018A">
      <w:rPr>
        <w:rFonts w:ascii="Sakkal Majalla" w:hAnsi="Sakkal Majalla" w:cs="Sakkal Majalla"/>
        <w:b/>
        <w:bCs/>
        <w:sz w:val="20"/>
        <w:szCs w:val="20"/>
        <w:rtl/>
      </w:rPr>
      <w:t xml:space="preserve">، </w:t>
    </w:r>
    <w:r w:rsidR="00156ED2">
      <w:rPr>
        <w:rFonts w:ascii="Sakkal Majalla" w:hAnsi="Sakkal Majalla" w:cs="Sakkal Majalla"/>
        <w:b/>
        <w:bCs/>
        <w:sz w:val="20"/>
        <w:szCs w:val="20"/>
      </w:rPr>
      <w:t>xx</w:t>
    </w:r>
    <w:r w:rsidRPr="00FA018A">
      <w:rPr>
        <w:rFonts w:ascii="Sakkal Majalla" w:hAnsi="Sakkal Majalla" w:cs="Sakkal Majalla"/>
        <w:b/>
        <w:bCs/>
        <w:sz w:val="20"/>
        <w:szCs w:val="20"/>
        <w:rtl/>
      </w:rPr>
      <w:t>(</w:t>
    </w:r>
    <w:r w:rsidR="00156ED2">
      <w:rPr>
        <w:rFonts w:ascii="Sakkal Majalla" w:hAnsi="Sakkal Majalla" w:cs="Sakkal Majalla"/>
        <w:b/>
        <w:bCs/>
        <w:sz w:val="20"/>
        <w:szCs w:val="20"/>
      </w:rPr>
      <w:t>xx</w:t>
    </w:r>
    <w:r w:rsidRPr="00FA018A">
      <w:rPr>
        <w:rFonts w:ascii="Sakkal Majalla" w:hAnsi="Sakkal Majalla" w:cs="Sakkal Majalla"/>
        <w:b/>
        <w:bCs/>
        <w:sz w:val="20"/>
        <w:szCs w:val="20"/>
        <w:rtl/>
      </w:rPr>
      <w:t xml:space="preserve">)، </w:t>
    </w:r>
    <w:r w:rsidR="00CC0123">
      <w:rPr>
        <w:rFonts w:ascii="Sakkal Majalla" w:hAnsi="Sakkal Majalla" w:cs="Sakkal Majalla" w:hint="cs"/>
        <w:b/>
        <w:bCs/>
        <w:sz w:val="20"/>
        <w:szCs w:val="20"/>
        <w:rtl/>
      </w:rPr>
      <w:t>ص</w:t>
    </w:r>
    <w:r w:rsidRPr="00FA018A">
      <w:rPr>
        <w:rFonts w:ascii="Sakkal Majalla" w:hAnsi="Sakkal Majalla" w:cs="Sakkal Majalla"/>
        <w:b/>
        <w:bCs/>
        <w:sz w:val="20"/>
        <w:szCs w:val="20"/>
        <w:rtl/>
      </w:rPr>
      <w:t>-</w:t>
    </w:r>
    <w:r w:rsidR="00CC0123">
      <w:rPr>
        <w:rFonts w:ascii="Sakkal Majalla" w:hAnsi="Sakkal Majalla" w:cs="Sakkal Majalla" w:hint="cs"/>
        <w:b/>
        <w:bCs/>
        <w:sz w:val="20"/>
        <w:szCs w:val="20"/>
        <w:rtl/>
      </w:rPr>
      <w:t>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7F926" w14:textId="3937F7EF" w:rsidR="00080826" w:rsidRDefault="00675A66" w:rsidP="00C7249B">
    <w:pPr>
      <w:pBdr>
        <w:bottom w:val="single" w:sz="8" w:space="1" w:color="auto"/>
      </w:pBdr>
      <w:spacing w:after="0" w:line="240" w:lineRule="auto"/>
      <w:jc w:val="center"/>
    </w:pPr>
    <w:r>
      <w:rPr>
        <w:rFonts w:ascii="Sakkal Majalla" w:hAnsi="Sakkal Majalla" w:cs="Sakkal Majalla" w:hint="cs"/>
        <w:b/>
        <w:bCs/>
        <w:sz w:val="20"/>
        <w:szCs w:val="20"/>
        <w:rtl/>
      </w:rPr>
      <w:t>عنوان البحث بخط 10 غامق</w:t>
    </w:r>
    <w:r w:rsidR="00EC25E3">
      <w:rPr>
        <w:rFonts w:ascii="Sakkal Majalla" w:hAnsi="Sakkal Majalla" w:cs="Sakkal Majalla" w:hint="cs"/>
        <w:b/>
        <w:bCs/>
        <w:sz w:val="20"/>
        <w:szCs w:val="20"/>
        <w:rtl/>
      </w:rPr>
      <w:t xml:space="preserve">، </w:t>
    </w:r>
    <w:r w:rsidR="00EC25E3" w:rsidRPr="00EC25E3">
      <w:rPr>
        <w:rFonts w:ascii="Sakkal Majalla" w:hAnsi="Sakkal Majalla" w:cs="Sakkal Majalla"/>
        <w:b/>
        <w:bCs/>
        <w:sz w:val="20"/>
        <w:szCs w:val="20"/>
        <w:rtl/>
      </w:rPr>
      <w:t xml:space="preserve">نوع الخط </w:t>
    </w:r>
    <w:r w:rsidR="00EC25E3" w:rsidRPr="00EC25E3">
      <w:rPr>
        <w:rFonts w:ascii="Sakkal Majalla" w:hAnsi="Sakkal Majalla" w:cs="Sakkal Majalla"/>
        <w:b/>
        <w:bCs/>
        <w:sz w:val="20"/>
        <w:szCs w:val="20"/>
      </w:rPr>
      <w:t>Sakkal Majalla</w:t>
    </w:r>
    <w:r w:rsidR="00EC25E3" w:rsidRPr="00EC25E3">
      <w:rPr>
        <w:rFonts w:ascii="Sakkal Majalla" w:hAnsi="Sakkal Majalla" w:cs="Sakkal Majalla"/>
        <w:b/>
        <w:bCs/>
        <w:sz w:val="2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1558E" w14:textId="0E35BBBA" w:rsidR="00114EC0" w:rsidRPr="00D956D6" w:rsidRDefault="00D956D6" w:rsidP="00D956D6">
    <w:pPr>
      <w:pStyle w:val="Header"/>
      <w:jc w:val="center"/>
      <w:rPr>
        <w:rFonts w:ascii="Sakkal Majalla" w:hAnsi="Sakkal Majalla" w:cs="Sakkal Majalla"/>
        <w:b/>
        <w:bCs/>
        <w:i/>
        <w:noProof/>
      </w:rPr>
    </w:pPr>
    <w:r>
      <w:rPr>
        <w:rFonts w:ascii="Sakkal Majalla" w:hAnsi="Sakkal Majalla" w:cs="Sakkal Majalla"/>
        <w:b/>
        <w:bCs/>
        <w:i/>
        <w:noProof/>
        <w:rtl/>
      </w:rPr>
      <w:drawing>
        <wp:inline distT="0" distB="0" distL="0" distR="0" wp14:anchorId="33D35C61" wp14:editId="70DBE40C">
          <wp:extent cx="454048" cy="45339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شعار خضوري.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497" cy="453838"/>
                  </a:xfrm>
                  <a:prstGeom prst="rect">
                    <a:avLst/>
                  </a:prstGeom>
                </pic:spPr>
              </pic:pic>
            </a:graphicData>
          </a:graphic>
        </wp:inline>
      </w:drawing>
    </w:r>
  </w:p>
  <w:p w14:paraId="65EF9850" w14:textId="57D558DA" w:rsidR="00114EC0" w:rsidRPr="00412F27" w:rsidRDefault="00114EC0" w:rsidP="00D956D6">
    <w:pPr>
      <w:spacing w:line="240" w:lineRule="auto"/>
      <w:jc w:val="center"/>
      <w:rPr>
        <w:rFonts w:ascii="Sakkal Majalla" w:hAnsi="Sakkal Majalla" w:cs="Sakkal Majalla"/>
        <w:b/>
        <w:bCs/>
        <w:sz w:val="24"/>
        <w:szCs w:val="24"/>
      </w:rPr>
    </w:pPr>
    <w:r w:rsidRPr="00412F27">
      <w:rPr>
        <w:rFonts w:ascii="Sakkal Majalla" w:hAnsi="Sakkal Majalla" w:cs="Sakkal Majalla"/>
        <w:b/>
        <w:bCs/>
        <w:sz w:val="24"/>
        <w:szCs w:val="24"/>
        <w:rtl/>
      </w:rPr>
      <w:t xml:space="preserve">مجلة جامعة فلسطين التقنية للأبحاث </w:t>
    </w:r>
    <w:proofErr w:type="spellStart"/>
    <w:r w:rsidR="00B203A2">
      <w:rPr>
        <w:rFonts w:ascii="Sakkal Majalla" w:hAnsi="Sakkal Majalla" w:cs="Sakkal Majalla"/>
        <w:b/>
        <w:bCs/>
        <w:sz w:val="24"/>
        <w:szCs w:val="24"/>
      </w:rPr>
      <w:t>yyyy</w:t>
    </w:r>
    <w:proofErr w:type="spellEnd"/>
    <w:r w:rsidRPr="00412F27">
      <w:rPr>
        <w:rFonts w:ascii="Sakkal Majalla" w:hAnsi="Sakkal Majalla" w:cs="Sakkal Majalla"/>
        <w:b/>
        <w:bCs/>
        <w:sz w:val="24"/>
        <w:szCs w:val="24"/>
        <w:rtl/>
      </w:rPr>
      <w:t xml:space="preserve">، </w:t>
    </w:r>
    <w:r>
      <w:rPr>
        <w:rFonts w:ascii="Sakkal Majalla" w:hAnsi="Sakkal Majalla" w:cs="Sakkal Majalla"/>
        <w:b/>
        <w:bCs/>
        <w:sz w:val="24"/>
        <w:szCs w:val="24"/>
      </w:rPr>
      <w:t>xx</w:t>
    </w:r>
    <w:r w:rsidRPr="00412F27">
      <w:rPr>
        <w:rFonts w:ascii="Sakkal Majalla" w:hAnsi="Sakkal Majalla" w:cs="Sakkal Majalla"/>
        <w:b/>
        <w:bCs/>
        <w:sz w:val="24"/>
        <w:szCs w:val="24"/>
        <w:rtl/>
      </w:rPr>
      <w:t>(</w:t>
    </w:r>
    <w:r>
      <w:rPr>
        <w:rFonts w:ascii="Sakkal Majalla" w:hAnsi="Sakkal Majalla" w:cs="Sakkal Majalla"/>
        <w:b/>
        <w:bCs/>
        <w:sz w:val="24"/>
        <w:szCs w:val="24"/>
      </w:rPr>
      <w:t>xx</w:t>
    </w:r>
    <w:r w:rsidRPr="00412F27">
      <w:rPr>
        <w:rFonts w:ascii="Sakkal Majalla" w:hAnsi="Sakkal Majalla" w:cs="Sakkal Majalla"/>
        <w:b/>
        <w:bCs/>
        <w:sz w:val="24"/>
        <w:szCs w:val="24"/>
        <w:rtl/>
      </w:rPr>
      <w:t xml:space="preserve">)، </w:t>
    </w:r>
    <w:r w:rsidR="00CC0123">
      <w:rPr>
        <w:rFonts w:ascii="Sakkal Majalla" w:hAnsi="Sakkal Majalla" w:cs="Sakkal Majalla" w:hint="cs"/>
        <w:b/>
        <w:bCs/>
        <w:sz w:val="24"/>
        <w:szCs w:val="24"/>
        <w:rtl/>
      </w:rPr>
      <w:t>ص</w:t>
    </w:r>
    <w:r w:rsidRPr="00412F27">
      <w:rPr>
        <w:rFonts w:ascii="Sakkal Majalla" w:hAnsi="Sakkal Majalla" w:cs="Sakkal Majalla"/>
        <w:b/>
        <w:bCs/>
        <w:sz w:val="24"/>
        <w:szCs w:val="24"/>
        <w:rtl/>
      </w:rPr>
      <w:t>-</w:t>
    </w:r>
    <w:r w:rsidR="00CC0123">
      <w:rPr>
        <w:rFonts w:ascii="Sakkal Majalla" w:hAnsi="Sakkal Majalla" w:cs="Sakkal Majalla" w:hint="cs"/>
        <w:b/>
        <w:bCs/>
        <w:sz w:val="24"/>
        <w:szCs w:val="24"/>
        <w:rtl/>
      </w:rPr>
      <w:t>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E4D"/>
    <w:multiLevelType w:val="multilevel"/>
    <w:tmpl w:val="FC943C2C"/>
    <w:lvl w:ilvl="0">
      <w:start w:val="1"/>
      <w:numFmt w:val="decimal"/>
      <w:pStyle w:val="IJASEITHeading1"/>
      <w:lvlText w:val="%1."/>
      <w:lvlJc w:val="left"/>
      <w:pPr>
        <w:tabs>
          <w:tab w:val="num" w:pos="288"/>
        </w:tabs>
        <w:ind w:left="288" w:hanging="288"/>
      </w:pPr>
      <w:rPr>
        <w:rFonts w:hint="default"/>
        <w:b/>
        <w:bCs/>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6676FD"/>
    <w:multiLevelType w:val="hybridMultilevel"/>
    <w:tmpl w:val="12D02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551004"/>
    <w:multiLevelType w:val="multilevel"/>
    <w:tmpl w:val="D1A414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D6442F"/>
    <w:multiLevelType w:val="hybridMultilevel"/>
    <w:tmpl w:val="3B5C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C1108"/>
    <w:multiLevelType w:val="hybridMultilevel"/>
    <w:tmpl w:val="262CBA5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21752CEB"/>
    <w:multiLevelType w:val="hybridMultilevel"/>
    <w:tmpl w:val="EE8CF3A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6751C2D"/>
    <w:multiLevelType w:val="hybridMultilevel"/>
    <w:tmpl w:val="AA60DA4C"/>
    <w:lvl w:ilvl="0" w:tplc="A87AF6A8">
      <w:start w:val="1"/>
      <w:numFmt w:val="bullet"/>
      <w:lvlText w:val="-"/>
      <w:lvlJc w:val="left"/>
      <w:pPr>
        <w:ind w:left="360" w:hanging="360"/>
      </w:pPr>
      <w:rPr>
        <w:rFonts w:ascii="Simplified Arabic" w:eastAsia="Batang" w:hAnsi="Simplified Arabic" w:cs="Simplified Arabic"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15:restartNumberingAfterBreak="0">
    <w:nsid w:val="29957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BF4D7D"/>
    <w:multiLevelType w:val="multilevel"/>
    <w:tmpl w:val="295061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886AEC"/>
    <w:multiLevelType w:val="hybridMultilevel"/>
    <w:tmpl w:val="79C27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232215"/>
    <w:multiLevelType w:val="multilevel"/>
    <w:tmpl w:val="A44A1594"/>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bCs w:val="0"/>
        <w:i w:val="0"/>
        <w:iCs/>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1126EF4"/>
    <w:multiLevelType w:val="hybridMultilevel"/>
    <w:tmpl w:val="CC684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E77BE7"/>
    <w:multiLevelType w:val="multilevel"/>
    <w:tmpl w:val="1B78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22045"/>
    <w:multiLevelType w:val="hybridMultilevel"/>
    <w:tmpl w:val="983C9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EA3CA7"/>
    <w:multiLevelType w:val="hybridMultilevel"/>
    <w:tmpl w:val="1C7E5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5614662">
    <w:abstractNumId w:val="0"/>
  </w:num>
  <w:num w:numId="2" w16cid:durableId="1701663392">
    <w:abstractNumId w:val="0"/>
  </w:num>
  <w:num w:numId="3" w16cid:durableId="685719693">
    <w:abstractNumId w:val="0"/>
  </w:num>
  <w:num w:numId="4" w16cid:durableId="1988894075">
    <w:abstractNumId w:val="10"/>
  </w:num>
  <w:num w:numId="5" w16cid:durableId="6452829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258631">
    <w:abstractNumId w:val="0"/>
  </w:num>
  <w:num w:numId="7" w16cid:durableId="1381512246">
    <w:abstractNumId w:val="0"/>
  </w:num>
  <w:num w:numId="8" w16cid:durableId="832448618">
    <w:abstractNumId w:val="10"/>
  </w:num>
  <w:num w:numId="9" w16cid:durableId="1239559623">
    <w:abstractNumId w:val="10"/>
  </w:num>
  <w:num w:numId="10" w16cid:durableId="125971831">
    <w:abstractNumId w:val="10"/>
  </w:num>
  <w:num w:numId="11" w16cid:durableId="592394775">
    <w:abstractNumId w:val="10"/>
  </w:num>
  <w:num w:numId="12" w16cid:durableId="1879662701">
    <w:abstractNumId w:val="10"/>
  </w:num>
  <w:num w:numId="13" w16cid:durableId="1708795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3891774">
    <w:abstractNumId w:val="8"/>
  </w:num>
  <w:num w:numId="15" w16cid:durableId="551117242">
    <w:abstractNumId w:val="8"/>
  </w:num>
  <w:num w:numId="16" w16cid:durableId="758254549">
    <w:abstractNumId w:val="7"/>
  </w:num>
  <w:num w:numId="17" w16cid:durableId="1638609801">
    <w:abstractNumId w:val="2"/>
  </w:num>
  <w:num w:numId="18" w16cid:durableId="1605532208">
    <w:abstractNumId w:val="2"/>
  </w:num>
  <w:num w:numId="19" w16cid:durableId="1384671991">
    <w:abstractNumId w:val="13"/>
  </w:num>
  <w:num w:numId="20" w16cid:durableId="229779705">
    <w:abstractNumId w:val="6"/>
  </w:num>
  <w:num w:numId="21" w16cid:durableId="744257842">
    <w:abstractNumId w:val="3"/>
  </w:num>
  <w:num w:numId="22" w16cid:durableId="1815751601">
    <w:abstractNumId w:val="11"/>
  </w:num>
  <w:num w:numId="23" w16cid:durableId="1024205953">
    <w:abstractNumId w:val="9"/>
  </w:num>
  <w:num w:numId="24" w16cid:durableId="1817214545">
    <w:abstractNumId w:val="4"/>
  </w:num>
  <w:num w:numId="25" w16cid:durableId="823355400">
    <w:abstractNumId w:val="1"/>
  </w:num>
  <w:num w:numId="26" w16cid:durableId="1756978418">
    <w:abstractNumId w:val="14"/>
  </w:num>
  <w:num w:numId="27" w16cid:durableId="322972846">
    <w:abstractNumId w:val="12"/>
  </w:num>
  <w:num w:numId="28" w16cid:durableId="303897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MzYxMjS1MDY2MzZU0lEKTi0uzszPAykwrAUApCQ7wSwAAAA="/>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9xdr9t32v5dpe99avx90w72zww22xaew2v&quot;&gt;Fadi Endnote2020&lt;record-ids&gt;&lt;item&gt;634&lt;/item&gt;&lt;item&gt;658&lt;/item&gt;&lt;item&gt;756&lt;/item&gt;&lt;item&gt;1260&lt;/item&gt;&lt;item&gt;1261&lt;/item&gt;&lt;item&gt;1549&lt;/item&gt;&lt;item&gt;1552&lt;/item&gt;&lt;item&gt;1555&lt;/item&gt;&lt;item&gt;1560&lt;/item&gt;&lt;item&gt;1568&lt;/item&gt;&lt;item&gt;1578&lt;/item&gt;&lt;item&gt;1593&lt;/item&gt;&lt;item&gt;1604&lt;/item&gt;&lt;item&gt;1626&lt;/item&gt;&lt;item&gt;1628&lt;/item&gt;&lt;item&gt;1634&lt;/item&gt;&lt;item&gt;1641&lt;/item&gt;&lt;item&gt;1643&lt;/item&gt;&lt;item&gt;1649&lt;/item&gt;&lt;item&gt;1650&lt;/item&gt;&lt;item&gt;1667&lt;/item&gt;&lt;item&gt;1668&lt;/item&gt;&lt;item&gt;1733&lt;/item&gt;&lt;item&gt;1734&lt;/item&gt;&lt;item&gt;1735&lt;/item&gt;&lt;item&gt;1738&lt;/item&gt;&lt;item&gt;1739&lt;/item&gt;&lt;item&gt;1740&lt;/item&gt;&lt;item&gt;1741&lt;/item&gt;&lt;item&gt;1742&lt;/item&gt;&lt;item&gt;1746&lt;/item&gt;&lt;item&gt;1747&lt;/item&gt;&lt;item&gt;1748&lt;/item&gt;&lt;item&gt;1749&lt;/item&gt;&lt;item&gt;1750&lt;/item&gt;&lt;item&gt;1753&lt;/item&gt;&lt;item&gt;1754&lt;/item&gt;&lt;item&gt;1755&lt;/item&gt;&lt;item&gt;1757&lt;/item&gt;&lt;item&gt;1758&lt;/item&gt;&lt;item&gt;1760&lt;/item&gt;&lt;item&gt;1761&lt;/item&gt;&lt;item&gt;1762&lt;/item&gt;&lt;item&gt;1764&lt;/item&gt;&lt;item&gt;1765&lt;/item&gt;&lt;item&gt;1766&lt;/item&gt;&lt;item&gt;1768&lt;/item&gt;&lt;item&gt;1769&lt;/item&gt;&lt;item&gt;1770&lt;/item&gt;&lt;item&gt;1771&lt;/item&gt;&lt;item&gt;1774&lt;/item&gt;&lt;item&gt;1776&lt;/item&gt;&lt;item&gt;1778&lt;/item&gt;&lt;item&gt;1780&lt;/item&gt;&lt;item&gt;1782&lt;/item&gt;&lt;item&gt;1783&lt;/item&gt;&lt;item&gt;1784&lt;/item&gt;&lt;item&gt;1785&lt;/item&gt;&lt;item&gt;1790&lt;/item&gt;&lt;item&gt;1791&lt;/item&gt;&lt;item&gt;1792&lt;/item&gt;&lt;item&gt;1793&lt;/item&gt;&lt;item&gt;1794&lt;/item&gt;&lt;item&gt;1795&lt;/item&gt;&lt;item&gt;1798&lt;/item&gt;&lt;item&gt;1802&lt;/item&gt;&lt;item&gt;1803&lt;/item&gt;&lt;item&gt;1805&lt;/item&gt;&lt;item&gt;1806&lt;/item&gt;&lt;item&gt;1808&lt;/item&gt;&lt;/record-ids&gt;&lt;/item&gt;&lt;/Libraries&gt;"/>
  </w:docVars>
  <w:rsids>
    <w:rsidRoot w:val="00622561"/>
    <w:rsid w:val="00017AFE"/>
    <w:rsid w:val="00031387"/>
    <w:rsid w:val="00035916"/>
    <w:rsid w:val="0004609C"/>
    <w:rsid w:val="00050748"/>
    <w:rsid w:val="0005623C"/>
    <w:rsid w:val="00056DDD"/>
    <w:rsid w:val="000648C3"/>
    <w:rsid w:val="00075B5C"/>
    <w:rsid w:val="00076E8B"/>
    <w:rsid w:val="00080826"/>
    <w:rsid w:val="00091EBF"/>
    <w:rsid w:val="00095374"/>
    <w:rsid w:val="00097861"/>
    <w:rsid w:val="000A3DDB"/>
    <w:rsid w:val="000A6AD2"/>
    <w:rsid w:val="000B1B03"/>
    <w:rsid w:val="000B5B00"/>
    <w:rsid w:val="000C06D6"/>
    <w:rsid w:val="000C3AE4"/>
    <w:rsid w:val="000C4F70"/>
    <w:rsid w:val="000E1FA2"/>
    <w:rsid w:val="000F2AF0"/>
    <w:rsid w:val="00112DD3"/>
    <w:rsid w:val="00114EC0"/>
    <w:rsid w:val="001214B8"/>
    <w:rsid w:val="001214BC"/>
    <w:rsid w:val="00123C63"/>
    <w:rsid w:val="00131964"/>
    <w:rsid w:val="0013577D"/>
    <w:rsid w:val="00144E2E"/>
    <w:rsid w:val="00152D9B"/>
    <w:rsid w:val="001560BB"/>
    <w:rsid w:val="00156ED2"/>
    <w:rsid w:val="00166958"/>
    <w:rsid w:val="00170D48"/>
    <w:rsid w:val="00172F1C"/>
    <w:rsid w:val="00185D85"/>
    <w:rsid w:val="001A2A0B"/>
    <w:rsid w:val="001A46CE"/>
    <w:rsid w:val="001B532E"/>
    <w:rsid w:val="001B7E4A"/>
    <w:rsid w:val="001C1277"/>
    <w:rsid w:val="001E0F04"/>
    <w:rsid w:val="002110A1"/>
    <w:rsid w:val="002147AF"/>
    <w:rsid w:val="002213F6"/>
    <w:rsid w:val="00221F9D"/>
    <w:rsid w:val="00235CE7"/>
    <w:rsid w:val="002436F6"/>
    <w:rsid w:val="002517F4"/>
    <w:rsid w:val="00262668"/>
    <w:rsid w:val="002667CB"/>
    <w:rsid w:val="00272C17"/>
    <w:rsid w:val="00277D5E"/>
    <w:rsid w:val="00295964"/>
    <w:rsid w:val="002B0ED1"/>
    <w:rsid w:val="002C0984"/>
    <w:rsid w:val="002C3276"/>
    <w:rsid w:val="002C6C5C"/>
    <w:rsid w:val="0030049B"/>
    <w:rsid w:val="0031425B"/>
    <w:rsid w:val="003330EE"/>
    <w:rsid w:val="00345E65"/>
    <w:rsid w:val="00346B80"/>
    <w:rsid w:val="00350E53"/>
    <w:rsid w:val="00356801"/>
    <w:rsid w:val="003622E6"/>
    <w:rsid w:val="00367716"/>
    <w:rsid w:val="00367D12"/>
    <w:rsid w:val="00375C92"/>
    <w:rsid w:val="00381495"/>
    <w:rsid w:val="0038199A"/>
    <w:rsid w:val="00384093"/>
    <w:rsid w:val="00395306"/>
    <w:rsid w:val="00396360"/>
    <w:rsid w:val="003B3DFB"/>
    <w:rsid w:val="003B6DCE"/>
    <w:rsid w:val="003C5459"/>
    <w:rsid w:val="003F71FC"/>
    <w:rsid w:val="00405F6B"/>
    <w:rsid w:val="00410E3B"/>
    <w:rsid w:val="00411E44"/>
    <w:rsid w:val="00412F27"/>
    <w:rsid w:val="00422A51"/>
    <w:rsid w:val="0044016B"/>
    <w:rsid w:val="0045163A"/>
    <w:rsid w:val="00464145"/>
    <w:rsid w:val="00465406"/>
    <w:rsid w:val="00467D10"/>
    <w:rsid w:val="00467FCB"/>
    <w:rsid w:val="00471C44"/>
    <w:rsid w:val="00471FD3"/>
    <w:rsid w:val="00487460"/>
    <w:rsid w:val="00495DFB"/>
    <w:rsid w:val="004977D0"/>
    <w:rsid w:val="004A0A1F"/>
    <w:rsid w:val="004C69B3"/>
    <w:rsid w:val="004E44A6"/>
    <w:rsid w:val="004E7E46"/>
    <w:rsid w:val="004F686D"/>
    <w:rsid w:val="0051319D"/>
    <w:rsid w:val="00513983"/>
    <w:rsid w:val="00514452"/>
    <w:rsid w:val="00515F73"/>
    <w:rsid w:val="00543609"/>
    <w:rsid w:val="00544160"/>
    <w:rsid w:val="00554207"/>
    <w:rsid w:val="005566C2"/>
    <w:rsid w:val="00574590"/>
    <w:rsid w:val="00574670"/>
    <w:rsid w:val="005808DA"/>
    <w:rsid w:val="005855DA"/>
    <w:rsid w:val="00591BAD"/>
    <w:rsid w:val="005A63E2"/>
    <w:rsid w:val="005B6F35"/>
    <w:rsid w:val="005C6C5B"/>
    <w:rsid w:val="005F3467"/>
    <w:rsid w:val="0061150E"/>
    <w:rsid w:val="00622561"/>
    <w:rsid w:val="006226D8"/>
    <w:rsid w:val="00652AFA"/>
    <w:rsid w:val="0065495D"/>
    <w:rsid w:val="00654CDE"/>
    <w:rsid w:val="00666047"/>
    <w:rsid w:val="00666B06"/>
    <w:rsid w:val="006717E1"/>
    <w:rsid w:val="006723BC"/>
    <w:rsid w:val="0067428C"/>
    <w:rsid w:val="00675A66"/>
    <w:rsid w:val="00686E3C"/>
    <w:rsid w:val="006952D8"/>
    <w:rsid w:val="006A0840"/>
    <w:rsid w:val="006A5CD9"/>
    <w:rsid w:val="006C5A33"/>
    <w:rsid w:val="006D6E57"/>
    <w:rsid w:val="006E207E"/>
    <w:rsid w:val="006E452F"/>
    <w:rsid w:val="006F0DA7"/>
    <w:rsid w:val="006F1B62"/>
    <w:rsid w:val="00702744"/>
    <w:rsid w:val="00715FF0"/>
    <w:rsid w:val="00716051"/>
    <w:rsid w:val="007162A3"/>
    <w:rsid w:val="00731656"/>
    <w:rsid w:val="007316DD"/>
    <w:rsid w:val="00771975"/>
    <w:rsid w:val="007822F0"/>
    <w:rsid w:val="00784082"/>
    <w:rsid w:val="007850A7"/>
    <w:rsid w:val="00786CAA"/>
    <w:rsid w:val="00797F50"/>
    <w:rsid w:val="007A011F"/>
    <w:rsid w:val="007A1E72"/>
    <w:rsid w:val="007C20E4"/>
    <w:rsid w:val="007C2DFA"/>
    <w:rsid w:val="007C72A3"/>
    <w:rsid w:val="007D0FDD"/>
    <w:rsid w:val="007D6855"/>
    <w:rsid w:val="007D6F2B"/>
    <w:rsid w:val="007E7324"/>
    <w:rsid w:val="00805DE5"/>
    <w:rsid w:val="008118BC"/>
    <w:rsid w:val="00827CD9"/>
    <w:rsid w:val="00840CA2"/>
    <w:rsid w:val="00841CB0"/>
    <w:rsid w:val="00857B04"/>
    <w:rsid w:val="00864985"/>
    <w:rsid w:val="008845B2"/>
    <w:rsid w:val="00886DC1"/>
    <w:rsid w:val="008A1FEE"/>
    <w:rsid w:val="008A68A1"/>
    <w:rsid w:val="008C2B1F"/>
    <w:rsid w:val="008D2131"/>
    <w:rsid w:val="008D2574"/>
    <w:rsid w:val="008F5477"/>
    <w:rsid w:val="008F54A4"/>
    <w:rsid w:val="00904946"/>
    <w:rsid w:val="00914EEA"/>
    <w:rsid w:val="009202EE"/>
    <w:rsid w:val="0093160D"/>
    <w:rsid w:val="0094567A"/>
    <w:rsid w:val="00963875"/>
    <w:rsid w:val="009755DF"/>
    <w:rsid w:val="0098625C"/>
    <w:rsid w:val="009862C1"/>
    <w:rsid w:val="009877B2"/>
    <w:rsid w:val="00990D99"/>
    <w:rsid w:val="00994836"/>
    <w:rsid w:val="009A2F07"/>
    <w:rsid w:val="009A4F29"/>
    <w:rsid w:val="009B5E49"/>
    <w:rsid w:val="009E1D06"/>
    <w:rsid w:val="009E2A6F"/>
    <w:rsid w:val="009E3E0C"/>
    <w:rsid w:val="00A04F28"/>
    <w:rsid w:val="00A209B8"/>
    <w:rsid w:val="00A242EA"/>
    <w:rsid w:val="00A27318"/>
    <w:rsid w:val="00A278E0"/>
    <w:rsid w:val="00A30B6A"/>
    <w:rsid w:val="00A50BC1"/>
    <w:rsid w:val="00A543D3"/>
    <w:rsid w:val="00A60A2D"/>
    <w:rsid w:val="00A6402D"/>
    <w:rsid w:val="00A64521"/>
    <w:rsid w:val="00A72996"/>
    <w:rsid w:val="00A925C0"/>
    <w:rsid w:val="00A93F20"/>
    <w:rsid w:val="00A96CE5"/>
    <w:rsid w:val="00A97B4F"/>
    <w:rsid w:val="00AB03F0"/>
    <w:rsid w:val="00AB2586"/>
    <w:rsid w:val="00AC06F6"/>
    <w:rsid w:val="00AD73E9"/>
    <w:rsid w:val="00AE20B8"/>
    <w:rsid w:val="00AF33EA"/>
    <w:rsid w:val="00AF5D02"/>
    <w:rsid w:val="00AF62AE"/>
    <w:rsid w:val="00AF68D3"/>
    <w:rsid w:val="00B12655"/>
    <w:rsid w:val="00B1782D"/>
    <w:rsid w:val="00B203A2"/>
    <w:rsid w:val="00B326EA"/>
    <w:rsid w:val="00B42267"/>
    <w:rsid w:val="00B44096"/>
    <w:rsid w:val="00B47607"/>
    <w:rsid w:val="00B717BC"/>
    <w:rsid w:val="00B74E82"/>
    <w:rsid w:val="00B849B6"/>
    <w:rsid w:val="00B85E43"/>
    <w:rsid w:val="00BC4F79"/>
    <w:rsid w:val="00BD206A"/>
    <w:rsid w:val="00BE1022"/>
    <w:rsid w:val="00BE3581"/>
    <w:rsid w:val="00BF19D6"/>
    <w:rsid w:val="00C15250"/>
    <w:rsid w:val="00C23817"/>
    <w:rsid w:val="00C24799"/>
    <w:rsid w:val="00C30656"/>
    <w:rsid w:val="00C34383"/>
    <w:rsid w:val="00C55F4A"/>
    <w:rsid w:val="00C5693B"/>
    <w:rsid w:val="00C61FDF"/>
    <w:rsid w:val="00C63E7F"/>
    <w:rsid w:val="00C65326"/>
    <w:rsid w:val="00C7249B"/>
    <w:rsid w:val="00C815D0"/>
    <w:rsid w:val="00C8570D"/>
    <w:rsid w:val="00C85D0F"/>
    <w:rsid w:val="00C90EB0"/>
    <w:rsid w:val="00C95275"/>
    <w:rsid w:val="00CA25D6"/>
    <w:rsid w:val="00CA7BFC"/>
    <w:rsid w:val="00CC0123"/>
    <w:rsid w:val="00CE3939"/>
    <w:rsid w:val="00CF72DF"/>
    <w:rsid w:val="00D001CE"/>
    <w:rsid w:val="00D06E20"/>
    <w:rsid w:val="00D2036E"/>
    <w:rsid w:val="00D20DE0"/>
    <w:rsid w:val="00D45BBC"/>
    <w:rsid w:val="00D517A3"/>
    <w:rsid w:val="00D54394"/>
    <w:rsid w:val="00D62A14"/>
    <w:rsid w:val="00D84A2D"/>
    <w:rsid w:val="00D878ED"/>
    <w:rsid w:val="00D90B71"/>
    <w:rsid w:val="00D956D6"/>
    <w:rsid w:val="00DA288A"/>
    <w:rsid w:val="00DA450C"/>
    <w:rsid w:val="00DA56C1"/>
    <w:rsid w:val="00DA5B16"/>
    <w:rsid w:val="00DB219C"/>
    <w:rsid w:val="00DB2601"/>
    <w:rsid w:val="00DB5315"/>
    <w:rsid w:val="00DD315F"/>
    <w:rsid w:val="00DE107F"/>
    <w:rsid w:val="00DE1DAF"/>
    <w:rsid w:val="00E0786C"/>
    <w:rsid w:val="00E132A6"/>
    <w:rsid w:val="00E142A1"/>
    <w:rsid w:val="00E33261"/>
    <w:rsid w:val="00E41172"/>
    <w:rsid w:val="00E5051A"/>
    <w:rsid w:val="00E5403C"/>
    <w:rsid w:val="00E57F1B"/>
    <w:rsid w:val="00E8650E"/>
    <w:rsid w:val="00E87C46"/>
    <w:rsid w:val="00E91D5D"/>
    <w:rsid w:val="00E95239"/>
    <w:rsid w:val="00EA3253"/>
    <w:rsid w:val="00EA7509"/>
    <w:rsid w:val="00EB016C"/>
    <w:rsid w:val="00EB224D"/>
    <w:rsid w:val="00EB3D62"/>
    <w:rsid w:val="00EB3F17"/>
    <w:rsid w:val="00EC25E3"/>
    <w:rsid w:val="00EC349F"/>
    <w:rsid w:val="00EC7BD9"/>
    <w:rsid w:val="00ED6638"/>
    <w:rsid w:val="00ED722E"/>
    <w:rsid w:val="00EE0235"/>
    <w:rsid w:val="00EE72B4"/>
    <w:rsid w:val="00EF4AE4"/>
    <w:rsid w:val="00EF5010"/>
    <w:rsid w:val="00EF5DAA"/>
    <w:rsid w:val="00F0590E"/>
    <w:rsid w:val="00F17180"/>
    <w:rsid w:val="00F33C7E"/>
    <w:rsid w:val="00F45ED8"/>
    <w:rsid w:val="00F57821"/>
    <w:rsid w:val="00F638D8"/>
    <w:rsid w:val="00F7028B"/>
    <w:rsid w:val="00F737B1"/>
    <w:rsid w:val="00F83DE6"/>
    <w:rsid w:val="00FA018A"/>
    <w:rsid w:val="00FB1B09"/>
    <w:rsid w:val="00FC7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8B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bidi/>
    </w:pPr>
  </w:style>
  <w:style w:type="paragraph" w:styleId="Heading1">
    <w:name w:val="heading 1"/>
    <w:basedOn w:val="Normal"/>
    <w:next w:val="Normal"/>
    <w:link w:val="Heading1Char"/>
    <w:uiPriority w:val="9"/>
    <w:qFormat/>
    <w:rsid w:val="00DA450C"/>
    <w:pPr>
      <w:keepNext/>
      <w:keepLines/>
      <w:numPr>
        <w:numId w:val="17"/>
      </w:numPr>
      <w:spacing w:before="240" w:after="240"/>
      <w:outlineLvl w:val="0"/>
    </w:pPr>
    <w:rPr>
      <w:rFonts w:ascii="Sakkal Majalla" w:hAnsi="Sakkal Majalla" w:cs="Sakkal Majalla"/>
      <w:b/>
      <w:bCs/>
      <w:color w:val="000000"/>
      <w:sz w:val="28"/>
      <w:szCs w:val="28"/>
    </w:rPr>
  </w:style>
  <w:style w:type="paragraph" w:styleId="Heading2">
    <w:name w:val="heading 2"/>
    <w:basedOn w:val="Normal"/>
    <w:next w:val="Normal"/>
    <w:link w:val="Heading2Char"/>
    <w:uiPriority w:val="9"/>
    <w:unhideWhenUsed/>
    <w:qFormat/>
    <w:rsid w:val="00DA450C"/>
    <w:pPr>
      <w:keepNext/>
      <w:keepLines/>
      <w:numPr>
        <w:ilvl w:val="1"/>
        <w:numId w:val="17"/>
      </w:numPr>
      <w:spacing w:before="40" w:after="240"/>
      <w:outlineLvl w:val="1"/>
    </w:pPr>
    <w:rPr>
      <w:rFonts w:ascii="Sakkal Majalla" w:hAnsi="Sakkal Majalla" w:cs="Sakkal Majalla"/>
      <w:b/>
      <w:bCs/>
      <w:color w:val="000000"/>
      <w:sz w:val="24"/>
      <w:szCs w:val="24"/>
    </w:rPr>
  </w:style>
  <w:style w:type="paragraph" w:styleId="Heading3">
    <w:name w:val="heading 3"/>
    <w:basedOn w:val="Normal"/>
    <w:next w:val="Normal"/>
    <w:link w:val="Heading3Char"/>
    <w:uiPriority w:val="9"/>
    <w:semiHidden/>
    <w:unhideWhenUsed/>
    <w:qFormat/>
    <w:rsid w:val="00857B04"/>
    <w:pPr>
      <w:keepNext/>
      <w:keepLines/>
      <w:numPr>
        <w:ilvl w:val="2"/>
        <w:numId w:val="17"/>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57B04"/>
    <w:pPr>
      <w:keepNext/>
      <w:keepLines/>
      <w:numPr>
        <w:ilvl w:val="3"/>
        <w:numId w:val="1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57B04"/>
    <w:pPr>
      <w:keepNext/>
      <w:keepLines/>
      <w:numPr>
        <w:ilvl w:val="4"/>
        <w:numId w:val="1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57B04"/>
    <w:pPr>
      <w:keepNext/>
      <w:keepLines/>
      <w:numPr>
        <w:ilvl w:val="5"/>
        <w:numId w:val="1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57B04"/>
    <w:pPr>
      <w:keepNext/>
      <w:keepLines/>
      <w:numPr>
        <w:ilvl w:val="6"/>
        <w:numId w:val="1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57B04"/>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7B04"/>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22561"/>
    <w:rPr>
      <w:rFonts w:ascii="TimesNewRomanPS-ItalicMT" w:hAnsi="TimesNewRomanPS-ItalicMT" w:hint="default"/>
      <w:b w:val="0"/>
      <w:bCs w:val="0"/>
      <w:i/>
      <w:iCs/>
      <w:color w:val="000000"/>
      <w:sz w:val="20"/>
      <w:szCs w:val="20"/>
    </w:rPr>
  </w:style>
  <w:style w:type="character" w:customStyle="1" w:styleId="fontstyle21">
    <w:name w:val="fontstyle21"/>
    <w:basedOn w:val="DefaultParagraphFont"/>
    <w:rsid w:val="00622561"/>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622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61"/>
  </w:style>
  <w:style w:type="paragraph" w:styleId="Footer">
    <w:name w:val="footer"/>
    <w:basedOn w:val="Normal"/>
    <w:link w:val="FooterChar"/>
    <w:uiPriority w:val="99"/>
    <w:unhideWhenUsed/>
    <w:rsid w:val="00622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61"/>
  </w:style>
  <w:style w:type="paragraph" w:customStyle="1" w:styleId="IJASEITAuthorName">
    <w:name w:val="IJASEIT Author Name"/>
    <w:basedOn w:val="Normal"/>
    <w:next w:val="Normal"/>
    <w:rsid w:val="006D6E57"/>
    <w:pPr>
      <w:bidi w:val="0"/>
      <w:adjustRightInd w:val="0"/>
      <w:snapToGrid w:val="0"/>
      <w:spacing w:before="120" w:after="120" w:line="240" w:lineRule="auto"/>
      <w:jc w:val="center"/>
    </w:pPr>
    <w:rPr>
      <w:rFonts w:ascii="Times New Roman" w:eastAsia="Times New Roman" w:hAnsi="Times New Roman" w:cs="Times New Roman"/>
      <w:sz w:val="24"/>
      <w:szCs w:val="24"/>
      <w:lang w:val="en-GB" w:eastAsia="en-GB"/>
    </w:rPr>
  </w:style>
  <w:style w:type="paragraph" w:customStyle="1" w:styleId="IJASEITAuthorAffiliation">
    <w:name w:val="IJASEIT Author Affiliation"/>
    <w:basedOn w:val="Normal"/>
    <w:next w:val="Normal"/>
    <w:rsid w:val="006D6E57"/>
    <w:pPr>
      <w:bidi w:val="0"/>
      <w:spacing w:after="60" w:line="240" w:lineRule="auto"/>
      <w:jc w:val="center"/>
    </w:pPr>
    <w:rPr>
      <w:rFonts w:ascii="Times New Roman" w:eastAsia="Times New Roman" w:hAnsi="Times New Roman" w:cs="Times New Roman"/>
      <w:i/>
      <w:sz w:val="18"/>
      <w:szCs w:val="24"/>
      <w:lang w:val="en-GB" w:eastAsia="en-GB"/>
    </w:rPr>
  </w:style>
  <w:style w:type="character" w:styleId="Hyperlink">
    <w:name w:val="Hyperlink"/>
    <w:uiPriority w:val="99"/>
    <w:unhideWhenUsed/>
    <w:rsid w:val="006D6E57"/>
    <w:rPr>
      <w:color w:val="0000FF"/>
      <w:u w:val="single"/>
    </w:rPr>
  </w:style>
  <w:style w:type="character" w:customStyle="1" w:styleId="fontstyle31">
    <w:name w:val="fontstyle31"/>
    <w:basedOn w:val="DefaultParagraphFont"/>
    <w:rsid w:val="006D6E57"/>
    <w:rPr>
      <w:rFonts w:ascii="TimesNewRomanPS-ItalicMT" w:hAnsi="TimesNewRomanPS-ItalicMT" w:hint="default"/>
      <w:b w:val="0"/>
      <w:bCs w:val="0"/>
      <w:i/>
      <w:iCs/>
      <w:color w:val="000000"/>
      <w:sz w:val="24"/>
      <w:szCs w:val="24"/>
    </w:rPr>
  </w:style>
  <w:style w:type="paragraph" w:customStyle="1" w:styleId="IJASEITAbstractHeading">
    <w:name w:val="IJASEIT Abstract Heading"/>
    <w:basedOn w:val="Normal"/>
    <w:next w:val="Normal"/>
    <w:link w:val="IJASEITAbstractHeadingChar"/>
    <w:rsid w:val="00A04F28"/>
    <w:pPr>
      <w:bidi w:val="0"/>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JASEITAbstractHeadingChar">
    <w:name w:val="IJASEIT Abstract Heading Char"/>
    <w:link w:val="IJASEITAbstractHeading"/>
    <w:rsid w:val="00A04F28"/>
    <w:rPr>
      <w:rFonts w:ascii="Times New Roman" w:eastAsia="SimSun" w:hAnsi="Times New Roman" w:cs="Times New Roman"/>
      <w:b/>
      <w:i/>
      <w:sz w:val="18"/>
      <w:szCs w:val="24"/>
      <w:lang w:val="en-GB" w:eastAsia="en-GB"/>
    </w:rPr>
  </w:style>
  <w:style w:type="paragraph" w:customStyle="1" w:styleId="IJASEITAbtract">
    <w:name w:val="IJASEIT Abtract"/>
    <w:basedOn w:val="Normal"/>
    <w:next w:val="Normal"/>
    <w:link w:val="IJASEITAbtractChar"/>
    <w:rsid w:val="00375C92"/>
    <w:pPr>
      <w:bidi w:val="0"/>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JASEITAbtractChar">
    <w:name w:val="IJASEIT Abtract Char"/>
    <w:link w:val="IJASEITAbtract"/>
    <w:rsid w:val="00375C92"/>
    <w:rPr>
      <w:rFonts w:ascii="Times New Roman" w:eastAsia="SimSun" w:hAnsi="Times New Roman" w:cs="Times New Roman"/>
      <w:b/>
      <w:sz w:val="18"/>
      <w:szCs w:val="24"/>
      <w:lang w:val="en-GB" w:eastAsia="en-GB"/>
    </w:rPr>
  </w:style>
  <w:style w:type="character" w:customStyle="1" w:styleId="linkify">
    <w:name w:val="linkify"/>
    <w:basedOn w:val="DefaultParagraphFont"/>
    <w:rsid w:val="00375C92"/>
  </w:style>
  <w:style w:type="paragraph" w:customStyle="1" w:styleId="IJASEITHeading1">
    <w:name w:val="IJASEIT Heading 1"/>
    <w:basedOn w:val="Normal"/>
    <w:next w:val="Normal"/>
    <w:rsid w:val="00375C92"/>
    <w:pPr>
      <w:numPr>
        <w:numId w:val="1"/>
      </w:numPr>
      <w:bidi w:val="0"/>
      <w:adjustRightInd w:val="0"/>
      <w:snapToGrid w:val="0"/>
      <w:spacing w:before="240" w:after="80" w:line="240" w:lineRule="auto"/>
      <w:jc w:val="center"/>
    </w:pPr>
    <w:rPr>
      <w:rFonts w:ascii="Times New Roman" w:eastAsia="SimSun" w:hAnsi="Times New Roman" w:cs="Times New Roman"/>
      <w:smallCaps/>
      <w:sz w:val="20"/>
      <w:szCs w:val="24"/>
      <w:lang w:val="en-AU" w:eastAsia="zh-CN"/>
    </w:rPr>
  </w:style>
  <w:style w:type="paragraph" w:customStyle="1" w:styleId="EndNoteBibliographyTitle">
    <w:name w:val="EndNote Bibliography Title"/>
    <w:basedOn w:val="Normal"/>
    <w:link w:val="EndNoteBibliographyTitleChar"/>
    <w:rsid w:val="00375C9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75C92"/>
    <w:rPr>
      <w:rFonts w:ascii="Calibri" w:hAnsi="Calibri" w:cs="Calibri"/>
      <w:noProof/>
    </w:rPr>
  </w:style>
  <w:style w:type="paragraph" w:customStyle="1" w:styleId="EndNoteBibliography">
    <w:name w:val="EndNote Bibliography"/>
    <w:basedOn w:val="Normal"/>
    <w:link w:val="EndNoteBibliographyChar"/>
    <w:rsid w:val="00375C9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75C92"/>
    <w:rPr>
      <w:rFonts w:ascii="Calibri" w:hAnsi="Calibri" w:cs="Calibri"/>
      <w:noProof/>
    </w:rPr>
  </w:style>
  <w:style w:type="character" w:customStyle="1" w:styleId="UnresolvedMention1">
    <w:name w:val="Unresolved Mention1"/>
    <w:basedOn w:val="DefaultParagraphFont"/>
    <w:uiPriority w:val="99"/>
    <w:semiHidden/>
    <w:unhideWhenUsed/>
    <w:rsid w:val="00375C92"/>
    <w:rPr>
      <w:color w:val="605E5C"/>
      <w:shd w:val="clear" w:color="auto" w:fill="E1DFDD"/>
    </w:rPr>
  </w:style>
  <w:style w:type="paragraph" w:customStyle="1" w:styleId="IJASEITHeading2">
    <w:name w:val="IJASEIT Heading 2"/>
    <w:basedOn w:val="Normal"/>
    <w:next w:val="IJASEITParagraph"/>
    <w:rsid w:val="001B7E4A"/>
    <w:pPr>
      <w:numPr>
        <w:numId w:val="4"/>
      </w:numPr>
      <w:bidi w:val="0"/>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JASEITParagraph">
    <w:name w:val="IJASEIT Paragraph"/>
    <w:basedOn w:val="Normal"/>
    <w:link w:val="IJASEITParagraphChar"/>
    <w:rsid w:val="001B7E4A"/>
    <w:pPr>
      <w:bidi w:val="0"/>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JASEITParagraphChar">
    <w:name w:val="IJASEIT Paragraph Char"/>
    <w:link w:val="IJASEITParagraph"/>
    <w:rsid w:val="001B7E4A"/>
    <w:rPr>
      <w:rFonts w:ascii="Times New Roman" w:eastAsia="SimSun" w:hAnsi="Times New Roman" w:cs="Times New Roman"/>
      <w:sz w:val="20"/>
      <w:szCs w:val="24"/>
      <w:lang w:val="en-AU" w:eastAsia="zh-CN"/>
    </w:rPr>
  </w:style>
  <w:style w:type="paragraph" w:customStyle="1" w:styleId="IJASEITFigureCaptionMulti-Lines">
    <w:name w:val="IJASEIT Figure Caption Multi-Lines"/>
    <w:basedOn w:val="Normal"/>
    <w:next w:val="IJASEITParagraph"/>
    <w:rsid w:val="001B7E4A"/>
    <w:pPr>
      <w:bidi w:val="0"/>
      <w:adjustRightInd w:val="0"/>
      <w:snapToGrid w:val="0"/>
      <w:spacing w:after="0" w:line="240" w:lineRule="auto"/>
      <w:jc w:val="both"/>
    </w:pPr>
    <w:rPr>
      <w:rFonts w:ascii="Times New Roman" w:eastAsia="SimSun" w:hAnsi="Times New Roman" w:cs="Times New Roman"/>
      <w:sz w:val="16"/>
      <w:szCs w:val="24"/>
      <w:lang w:val="en-AU" w:eastAsia="zh-CN"/>
    </w:rPr>
  </w:style>
  <w:style w:type="character" w:customStyle="1" w:styleId="Heading2Char">
    <w:name w:val="Heading 2 Char"/>
    <w:basedOn w:val="DefaultParagraphFont"/>
    <w:link w:val="Heading2"/>
    <w:uiPriority w:val="9"/>
    <w:rsid w:val="00DA450C"/>
    <w:rPr>
      <w:rFonts w:ascii="Sakkal Majalla" w:hAnsi="Sakkal Majalla" w:cs="Sakkal Majalla"/>
      <w:b/>
      <w:bCs/>
      <w:color w:val="000000"/>
      <w:sz w:val="24"/>
      <w:szCs w:val="24"/>
    </w:rPr>
  </w:style>
  <w:style w:type="character" w:customStyle="1" w:styleId="Heading1Char">
    <w:name w:val="Heading 1 Char"/>
    <w:basedOn w:val="DefaultParagraphFont"/>
    <w:link w:val="Heading1"/>
    <w:uiPriority w:val="9"/>
    <w:rsid w:val="00DA450C"/>
    <w:rPr>
      <w:rFonts w:ascii="Sakkal Majalla" w:hAnsi="Sakkal Majalla" w:cs="Sakkal Majalla"/>
      <w:b/>
      <w:bCs/>
      <w:color w:val="000000"/>
      <w:sz w:val="28"/>
      <w:szCs w:val="28"/>
    </w:rPr>
  </w:style>
  <w:style w:type="character" w:customStyle="1" w:styleId="Heading3Char">
    <w:name w:val="Heading 3 Char"/>
    <w:basedOn w:val="DefaultParagraphFont"/>
    <w:link w:val="Heading3"/>
    <w:uiPriority w:val="9"/>
    <w:semiHidden/>
    <w:rsid w:val="00857B0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57B0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57B0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57B0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57B0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57B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7B04"/>
    <w:rPr>
      <w:rFonts w:asciiTheme="majorHAnsi" w:eastAsiaTheme="majorEastAsia" w:hAnsiTheme="majorHAnsi" w:cstheme="majorBidi"/>
      <w:i/>
      <w:iCs/>
      <w:color w:val="272727" w:themeColor="text1" w:themeTint="D8"/>
      <w:sz w:val="21"/>
      <w:szCs w:val="21"/>
    </w:rPr>
  </w:style>
  <w:style w:type="paragraph" w:customStyle="1" w:styleId="IJASEITFigureCaptionSingle-Line">
    <w:name w:val="IJASEIT Figure Caption Single-Line"/>
    <w:basedOn w:val="Normal"/>
    <w:next w:val="IJASEITParagraph"/>
    <w:rsid w:val="006F0DA7"/>
    <w:pPr>
      <w:bidi w:val="0"/>
      <w:adjustRightInd w:val="0"/>
      <w:snapToGrid w:val="0"/>
      <w:spacing w:after="0" w:line="240" w:lineRule="auto"/>
      <w:jc w:val="center"/>
    </w:pPr>
    <w:rPr>
      <w:rFonts w:ascii="Times New Roman" w:eastAsia="SimSun" w:hAnsi="Times New Roman" w:cs="Times New Roman"/>
      <w:sz w:val="16"/>
      <w:szCs w:val="24"/>
      <w:lang w:val="en-AU" w:eastAsia="zh-CN"/>
    </w:rPr>
  </w:style>
  <w:style w:type="character" w:customStyle="1" w:styleId="orcid-id-https">
    <w:name w:val="orcid-id-https"/>
    <w:basedOn w:val="DefaultParagraphFont"/>
    <w:rsid w:val="001A46CE"/>
  </w:style>
  <w:style w:type="table" w:styleId="TableGrid">
    <w:name w:val="Table Grid"/>
    <w:basedOn w:val="TableNormal"/>
    <w:uiPriority w:val="59"/>
    <w:rsid w:val="0098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rsid w:val="009877B2"/>
    <w:pPr>
      <w:spacing w:after="0" w:line="240" w:lineRule="auto"/>
      <w:jc w:val="center"/>
    </w:pPr>
    <w:rPr>
      <w:rFonts w:ascii="Times New Roman" w:eastAsia="SimSun" w:hAnsi="Times New Roman" w:cs="Times New Roman"/>
      <w:sz w:val="20"/>
      <w:szCs w:val="20"/>
    </w:rPr>
  </w:style>
  <w:style w:type="paragraph" w:styleId="ListParagraph">
    <w:name w:val="List Paragraph"/>
    <w:basedOn w:val="Normal"/>
    <w:uiPriority w:val="34"/>
    <w:qFormat/>
    <w:rsid w:val="00DA450C"/>
    <w:pPr>
      <w:spacing w:after="0" w:line="240" w:lineRule="auto"/>
      <w:ind w:left="397" w:hanging="397"/>
    </w:pPr>
    <w:rPr>
      <w:rFonts w:ascii="Sakkal Majalla" w:hAnsi="Sakkal Majalla" w:cs="Sakkal Majalla"/>
      <w:sz w:val="24"/>
      <w:szCs w:val="24"/>
    </w:rPr>
  </w:style>
  <w:style w:type="table" w:styleId="TableSimple1">
    <w:name w:val="Table Simple 1"/>
    <w:basedOn w:val="TableNormal"/>
    <w:rsid w:val="00C815D0"/>
    <w:pPr>
      <w:spacing w:after="0" w:line="240" w:lineRule="auto"/>
    </w:pPr>
    <w:rPr>
      <w:rFonts w:ascii="Times New Roman" w:eastAsia="SimSun" w:hAnsi="Times New Roman" w:cs="Times New Roman"/>
      <w:sz w:val="20"/>
      <w:szCs w:val="20"/>
    </w:rPr>
    <w:tblPr>
      <w:tblBorders>
        <w:top w:val="single" w:sz="12" w:space="0" w:color="auto"/>
        <w:bottom w:val="single" w:sz="12"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Spacing">
    <w:name w:val="No Spacing"/>
    <w:uiPriority w:val="99"/>
    <w:rsid w:val="00A50BC1"/>
    <w:pPr>
      <w:bidi/>
      <w:spacing w:after="0" w:line="240" w:lineRule="auto"/>
    </w:pPr>
    <w:rPr>
      <w:rFonts w:ascii="Calibri" w:eastAsia="Calibri" w:hAnsi="Calibri" w:cs="Arial"/>
    </w:rPr>
  </w:style>
  <w:style w:type="character" w:styleId="CommentReference">
    <w:name w:val="annotation reference"/>
    <w:basedOn w:val="DefaultParagraphFont"/>
    <w:uiPriority w:val="99"/>
    <w:semiHidden/>
    <w:unhideWhenUsed/>
    <w:rsid w:val="00097861"/>
    <w:rPr>
      <w:sz w:val="16"/>
      <w:szCs w:val="16"/>
    </w:rPr>
  </w:style>
  <w:style w:type="paragraph" w:styleId="CommentText">
    <w:name w:val="annotation text"/>
    <w:basedOn w:val="Normal"/>
    <w:link w:val="CommentTextChar"/>
    <w:uiPriority w:val="99"/>
    <w:semiHidden/>
    <w:unhideWhenUsed/>
    <w:rsid w:val="00097861"/>
    <w:pPr>
      <w:spacing w:line="240" w:lineRule="auto"/>
    </w:pPr>
    <w:rPr>
      <w:sz w:val="20"/>
      <w:szCs w:val="20"/>
    </w:rPr>
  </w:style>
  <w:style w:type="character" w:customStyle="1" w:styleId="CommentTextChar">
    <w:name w:val="Comment Text Char"/>
    <w:basedOn w:val="DefaultParagraphFont"/>
    <w:link w:val="CommentText"/>
    <w:uiPriority w:val="99"/>
    <w:semiHidden/>
    <w:rsid w:val="00097861"/>
    <w:rPr>
      <w:sz w:val="20"/>
      <w:szCs w:val="20"/>
    </w:rPr>
  </w:style>
  <w:style w:type="paragraph" w:styleId="CommentSubject">
    <w:name w:val="annotation subject"/>
    <w:basedOn w:val="CommentText"/>
    <w:next w:val="CommentText"/>
    <w:link w:val="CommentSubjectChar"/>
    <w:uiPriority w:val="99"/>
    <w:semiHidden/>
    <w:unhideWhenUsed/>
    <w:rsid w:val="00097861"/>
    <w:rPr>
      <w:b/>
      <w:bCs/>
    </w:rPr>
  </w:style>
  <w:style w:type="character" w:customStyle="1" w:styleId="CommentSubjectChar">
    <w:name w:val="Comment Subject Char"/>
    <w:basedOn w:val="CommentTextChar"/>
    <w:link w:val="CommentSubject"/>
    <w:uiPriority w:val="99"/>
    <w:semiHidden/>
    <w:rsid w:val="00097861"/>
    <w:rPr>
      <w:b/>
      <w:bCs/>
      <w:sz w:val="20"/>
      <w:szCs w:val="20"/>
    </w:rPr>
  </w:style>
  <w:style w:type="paragraph" w:styleId="BalloonText">
    <w:name w:val="Balloon Text"/>
    <w:basedOn w:val="Normal"/>
    <w:link w:val="BalloonTextChar"/>
    <w:uiPriority w:val="99"/>
    <w:semiHidden/>
    <w:unhideWhenUsed/>
    <w:rsid w:val="00097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61"/>
    <w:rPr>
      <w:rFonts w:ascii="Segoe UI" w:hAnsi="Segoe UI" w:cs="Segoe UI"/>
      <w:sz w:val="18"/>
      <w:szCs w:val="18"/>
    </w:rPr>
  </w:style>
  <w:style w:type="paragraph" w:styleId="Revision">
    <w:name w:val="Revision"/>
    <w:hidden/>
    <w:uiPriority w:val="99"/>
    <w:semiHidden/>
    <w:rsid w:val="00170D48"/>
    <w:pPr>
      <w:spacing w:after="0" w:line="240" w:lineRule="auto"/>
    </w:pPr>
  </w:style>
  <w:style w:type="paragraph" w:customStyle="1" w:styleId="reference">
    <w:name w:val="reference"/>
    <w:basedOn w:val="Normal"/>
    <w:rsid w:val="00C55F4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rsid w:val="00C55F4A"/>
    <w:rPr>
      <w:i/>
      <w:iCs/>
    </w:rPr>
  </w:style>
  <w:style w:type="paragraph" w:styleId="NormalWeb">
    <w:name w:val="Normal (Web)"/>
    <w:basedOn w:val="Normal"/>
    <w:uiPriority w:val="99"/>
    <w:semiHidden/>
    <w:unhideWhenUsed/>
    <w:rsid w:val="00B203A2"/>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574670"/>
    <w:rPr>
      <w:color w:val="605E5C"/>
      <w:shd w:val="clear" w:color="auto" w:fill="E1DFDD"/>
    </w:rPr>
  </w:style>
  <w:style w:type="paragraph" w:customStyle="1" w:styleId="show">
    <w:name w:val="show"/>
    <w:basedOn w:val="Normal"/>
    <w:rsid w:val="00513983"/>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DA288A"/>
    <w:rPr>
      <w:color w:val="800080" w:themeColor="followedHyperlink"/>
      <w:u w:val="single"/>
    </w:rPr>
  </w:style>
  <w:style w:type="paragraph" w:customStyle="1" w:styleId="TitleAE">
    <w:name w:val="Title (A+E)"/>
    <w:basedOn w:val="Normal"/>
    <w:link w:val="TitleAEChar"/>
    <w:qFormat/>
    <w:rsid w:val="00DA450C"/>
    <w:pPr>
      <w:pBdr>
        <w:top w:val="single" w:sz="12" w:space="1" w:color="auto"/>
        <w:bottom w:val="single" w:sz="12" w:space="1" w:color="auto"/>
      </w:pBdr>
      <w:spacing w:after="0"/>
      <w:jc w:val="center"/>
    </w:pPr>
    <w:rPr>
      <w:rFonts w:ascii="Sakkal Majalla" w:hAnsi="Sakkal Majalla" w:cs="Sakkal Majalla"/>
      <w:b/>
      <w:bCs/>
      <w:sz w:val="28"/>
      <w:szCs w:val="28"/>
    </w:rPr>
  </w:style>
  <w:style w:type="character" w:customStyle="1" w:styleId="TitleAEChar">
    <w:name w:val="Title (A+E) Char"/>
    <w:basedOn w:val="DefaultParagraphFont"/>
    <w:link w:val="TitleAE"/>
    <w:rsid w:val="00DA450C"/>
    <w:rPr>
      <w:rFonts w:ascii="Sakkal Majalla" w:hAnsi="Sakkal Majalla" w:cs="Sakkal Majalla"/>
      <w:b/>
      <w:bCs/>
      <w:sz w:val="28"/>
      <w:szCs w:val="28"/>
    </w:rPr>
  </w:style>
  <w:style w:type="paragraph" w:customStyle="1" w:styleId="Affilation">
    <w:name w:val="Affilation"/>
    <w:basedOn w:val="Normal"/>
    <w:link w:val="AffilationChar"/>
    <w:qFormat/>
    <w:rsid w:val="00DA450C"/>
    <w:pPr>
      <w:spacing w:after="0" w:line="240" w:lineRule="auto"/>
      <w:jc w:val="center"/>
    </w:pPr>
    <w:rPr>
      <w:rFonts w:ascii="Sakkal Majalla" w:hAnsi="Sakkal Majalla" w:cs="Sakkal Majalla"/>
      <w:b/>
      <w:bCs/>
      <w:sz w:val="24"/>
      <w:szCs w:val="24"/>
      <w:lang w:val="de-DE"/>
    </w:rPr>
  </w:style>
  <w:style w:type="character" w:customStyle="1" w:styleId="AffilationChar">
    <w:name w:val="Affilation Char"/>
    <w:basedOn w:val="DefaultParagraphFont"/>
    <w:link w:val="Affilation"/>
    <w:rsid w:val="00DA450C"/>
    <w:rPr>
      <w:rFonts w:ascii="Sakkal Majalla" w:hAnsi="Sakkal Majalla" w:cs="Sakkal Majalla"/>
      <w:b/>
      <w:bCs/>
      <w:sz w:val="24"/>
      <w:szCs w:val="24"/>
      <w:lang w:val="de-DE"/>
    </w:rPr>
  </w:style>
  <w:style w:type="paragraph" w:customStyle="1" w:styleId="Paragraphes">
    <w:name w:val="Paragraphes"/>
    <w:basedOn w:val="Normal"/>
    <w:link w:val="ParagraphesChar"/>
    <w:qFormat/>
    <w:rsid w:val="00CE3939"/>
    <w:pPr>
      <w:spacing w:before="240" w:line="240" w:lineRule="auto"/>
      <w:jc w:val="both"/>
    </w:pPr>
    <w:rPr>
      <w:rFonts w:ascii="Sakkal Majalla" w:hAnsi="Sakkal Majalla" w:cs="Sakkal Majalla"/>
      <w:color w:val="000000"/>
      <w:sz w:val="24"/>
      <w:szCs w:val="24"/>
      <w:shd w:val="clear" w:color="auto" w:fill="FFFFFF"/>
      <w:lang w:bidi="ar-JO"/>
    </w:rPr>
  </w:style>
  <w:style w:type="character" w:customStyle="1" w:styleId="ParagraphesChar">
    <w:name w:val="Paragraphes Char"/>
    <w:basedOn w:val="DefaultParagraphFont"/>
    <w:link w:val="Paragraphes"/>
    <w:rsid w:val="00CE3939"/>
    <w:rPr>
      <w:rFonts w:ascii="Sakkal Majalla" w:hAnsi="Sakkal Majalla" w:cs="Sakkal Majalla"/>
      <w:color w:val="000000"/>
      <w:sz w:val="24"/>
      <w:szCs w:val="24"/>
      <w:lang w:bidi="ar-JO"/>
    </w:rPr>
  </w:style>
  <w:style w:type="paragraph" w:customStyle="1" w:styleId="Tables">
    <w:name w:val="Tables"/>
    <w:basedOn w:val="Normal"/>
    <w:link w:val="TablesChar"/>
    <w:qFormat/>
    <w:rsid w:val="00DA450C"/>
    <w:pPr>
      <w:framePr w:hSpace="180" w:wrap="around" w:vAnchor="text" w:hAnchor="margin" w:xAlign="center" w:y="137"/>
      <w:spacing w:after="0" w:line="240" w:lineRule="auto"/>
      <w:jc w:val="center"/>
    </w:pPr>
    <w:rPr>
      <w:rFonts w:ascii="Sakkal Majalla" w:eastAsia="SimSun" w:hAnsi="Sakkal Majalla" w:cs="Sakkal Majalla"/>
      <w:b/>
      <w:bCs/>
      <w:sz w:val="20"/>
      <w:szCs w:val="20"/>
    </w:rPr>
  </w:style>
  <w:style w:type="character" w:customStyle="1" w:styleId="TablesChar">
    <w:name w:val="Tables Char"/>
    <w:basedOn w:val="DefaultParagraphFont"/>
    <w:link w:val="Tables"/>
    <w:rsid w:val="00DA450C"/>
    <w:rPr>
      <w:rFonts w:ascii="Sakkal Majalla" w:eastAsia="SimSun" w:hAnsi="Sakkal Majalla" w:cs="Sakkal Majalla"/>
      <w:b/>
      <w:bCs/>
      <w:sz w:val="20"/>
      <w:szCs w:val="20"/>
    </w:rPr>
  </w:style>
  <w:style w:type="character" w:styleId="IntenseReference">
    <w:name w:val="Intense Reference"/>
    <w:basedOn w:val="DefaultParagraphFont"/>
    <w:uiPriority w:val="32"/>
    <w:rsid w:val="00471C44"/>
    <w:rPr>
      <w:b/>
      <w:bCs/>
      <w:smallCaps/>
      <w:color w:val="4F81BD" w:themeColor="accent1"/>
      <w:spacing w:val="5"/>
    </w:rPr>
  </w:style>
  <w:style w:type="paragraph" w:customStyle="1" w:styleId="Abstracttitle">
    <w:name w:val="Abstract title"/>
    <w:basedOn w:val="Paragraphes"/>
    <w:link w:val="AbstracttitleChar"/>
    <w:qFormat/>
    <w:rsid w:val="00AE20B8"/>
    <w:rPr>
      <w:bCs/>
      <w:sz w:val="32"/>
      <w:szCs w:val="28"/>
    </w:rPr>
  </w:style>
  <w:style w:type="character" w:customStyle="1" w:styleId="AbstracttitleChar">
    <w:name w:val="Abstract title Char"/>
    <w:basedOn w:val="ParagraphesChar"/>
    <w:link w:val="Abstracttitle"/>
    <w:rsid w:val="00AE20B8"/>
    <w:rPr>
      <w:rFonts w:ascii="Sakkal Majalla" w:hAnsi="Sakkal Majalla" w:cs="Sakkal Majalla"/>
      <w:bCs/>
      <w:color w:val="000000"/>
      <w:sz w:val="32"/>
      <w:szCs w:val="28"/>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88054">
      <w:bodyDiv w:val="1"/>
      <w:marLeft w:val="0"/>
      <w:marRight w:val="0"/>
      <w:marTop w:val="0"/>
      <w:marBottom w:val="0"/>
      <w:divBdr>
        <w:top w:val="none" w:sz="0" w:space="0" w:color="auto"/>
        <w:left w:val="none" w:sz="0" w:space="0" w:color="auto"/>
        <w:bottom w:val="none" w:sz="0" w:space="0" w:color="auto"/>
        <w:right w:val="none" w:sz="0" w:space="0" w:color="auto"/>
      </w:divBdr>
    </w:div>
    <w:div w:id="224801484">
      <w:bodyDiv w:val="1"/>
      <w:marLeft w:val="0"/>
      <w:marRight w:val="0"/>
      <w:marTop w:val="0"/>
      <w:marBottom w:val="0"/>
      <w:divBdr>
        <w:top w:val="none" w:sz="0" w:space="0" w:color="auto"/>
        <w:left w:val="none" w:sz="0" w:space="0" w:color="auto"/>
        <w:bottom w:val="none" w:sz="0" w:space="0" w:color="auto"/>
        <w:right w:val="none" w:sz="0" w:space="0" w:color="auto"/>
      </w:divBdr>
    </w:div>
    <w:div w:id="306478857">
      <w:bodyDiv w:val="1"/>
      <w:marLeft w:val="0"/>
      <w:marRight w:val="0"/>
      <w:marTop w:val="0"/>
      <w:marBottom w:val="0"/>
      <w:divBdr>
        <w:top w:val="none" w:sz="0" w:space="0" w:color="auto"/>
        <w:left w:val="none" w:sz="0" w:space="0" w:color="auto"/>
        <w:bottom w:val="none" w:sz="0" w:space="0" w:color="auto"/>
        <w:right w:val="none" w:sz="0" w:space="0" w:color="auto"/>
      </w:divBdr>
    </w:div>
    <w:div w:id="315454781">
      <w:bodyDiv w:val="1"/>
      <w:marLeft w:val="0"/>
      <w:marRight w:val="0"/>
      <w:marTop w:val="0"/>
      <w:marBottom w:val="0"/>
      <w:divBdr>
        <w:top w:val="none" w:sz="0" w:space="0" w:color="auto"/>
        <w:left w:val="none" w:sz="0" w:space="0" w:color="auto"/>
        <w:bottom w:val="none" w:sz="0" w:space="0" w:color="auto"/>
        <w:right w:val="none" w:sz="0" w:space="0" w:color="auto"/>
      </w:divBdr>
      <w:divsChild>
        <w:div w:id="368647066">
          <w:marLeft w:val="0"/>
          <w:marRight w:val="0"/>
          <w:marTop w:val="0"/>
          <w:marBottom w:val="0"/>
          <w:divBdr>
            <w:top w:val="single" w:sz="2" w:space="0" w:color="auto"/>
            <w:left w:val="single" w:sz="2" w:space="0" w:color="auto"/>
            <w:bottom w:val="single" w:sz="6" w:space="0" w:color="auto"/>
            <w:right w:val="single" w:sz="2" w:space="0" w:color="auto"/>
          </w:divBdr>
          <w:divsChild>
            <w:div w:id="1260790867">
              <w:marLeft w:val="0"/>
              <w:marRight w:val="0"/>
              <w:marTop w:val="100"/>
              <w:marBottom w:val="100"/>
              <w:divBdr>
                <w:top w:val="single" w:sz="2" w:space="0" w:color="D9D9E3"/>
                <w:left w:val="single" w:sz="2" w:space="0" w:color="D9D9E3"/>
                <w:bottom w:val="single" w:sz="2" w:space="0" w:color="D9D9E3"/>
                <w:right w:val="single" w:sz="2" w:space="0" w:color="D9D9E3"/>
              </w:divBdr>
              <w:divsChild>
                <w:div w:id="1136485892">
                  <w:marLeft w:val="0"/>
                  <w:marRight w:val="0"/>
                  <w:marTop w:val="0"/>
                  <w:marBottom w:val="0"/>
                  <w:divBdr>
                    <w:top w:val="single" w:sz="2" w:space="0" w:color="D9D9E3"/>
                    <w:left w:val="single" w:sz="2" w:space="0" w:color="D9D9E3"/>
                    <w:bottom w:val="single" w:sz="2" w:space="0" w:color="D9D9E3"/>
                    <w:right w:val="single" w:sz="2" w:space="0" w:color="D9D9E3"/>
                  </w:divBdr>
                  <w:divsChild>
                    <w:div w:id="2053994723">
                      <w:marLeft w:val="0"/>
                      <w:marRight w:val="0"/>
                      <w:marTop w:val="0"/>
                      <w:marBottom w:val="0"/>
                      <w:divBdr>
                        <w:top w:val="single" w:sz="2" w:space="0" w:color="D9D9E3"/>
                        <w:left w:val="single" w:sz="2" w:space="0" w:color="D9D9E3"/>
                        <w:bottom w:val="single" w:sz="2" w:space="0" w:color="D9D9E3"/>
                        <w:right w:val="single" w:sz="2" w:space="0" w:color="D9D9E3"/>
                      </w:divBdr>
                      <w:divsChild>
                        <w:div w:id="933172685">
                          <w:marLeft w:val="0"/>
                          <w:marRight w:val="0"/>
                          <w:marTop w:val="0"/>
                          <w:marBottom w:val="0"/>
                          <w:divBdr>
                            <w:top w:val="single" w:sz="2" w:space="0" w:color="D9D9E3"/>
                            <w:left w:val="single" w:sz="2" w:space="0" w:color="D9D9E3"/>
                            <w:bottom w:val="single" w:sz="2" w:space="0" w:color="D9D9E3"/>
                            <w:right w:val="single" w:sz="2" w:space="0" w:color="D9D9E3"/>
                          </w:divBdr>
                          <w:divsChild>
                            <w:div w:id="903179967">
                              <w:marLeft w:val="0"/>
                              <w:marRight w:val="0"/>
                              <w:marTop w:val="0"/>
                              <w:marBottom w:val="0"/>
                              <w:divBdr>
                                <w:top w:val="single" w:sz="2" w:space="0" w:color="D9D9E3"/>
                                <w:left w:val="single" w:sz="2" w:space="0" w:color="D9D9E3"/>
                                <w:bottom w:val="single" w:sz="2" w:space="0" w:color="D9D9E3"/>
                                <w:right w:val="single" w:sz="2" w:space="0" w:color="D9D9E3"/>
                              </w:divBdr>
                              <w:divsChild>
                                <w:div w:id="655959501">
                                  <w:marLeft w:val="0"/>
                                  <w:marRight w:val="0"/>
                                  <w:marTop w:val="0"/>
                                  <w:marBottom w:val="0"/>
                                  <w:divBdr>
                                    <w:top w:val="single" w:sz="2" w:space="0" w:color="D9D9E3"/>
                                    <w:left w:val="single" w:sz="2" w:space="0" w:color="D9D9E3"/>
                                    <w:bottom w:val="single" w:sz="2" w:space="0" w:color="D9D9E3"/>
                                    <w:right w:val="single" w:sz="2" w:space="0" w:color="D9D9E3"/>
                                  </w:divBdr>
                                  <w:divsChild>
                                    <w:div w:id="474565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02205022">
      <w:bodyDiv w:val="1"/>
      <w:marLeft w:val="0"/>
      <w:marRight w:val="0"/>
      <w:marTop w:val="0"/>
      <w:marBottom w:val="0"/>
      <w:divBdr>
        <w:top w:val="none" w:sz="0" w:space="0" w:color="auto"/>
        <w:left w:val="none" w:sz="0" w:space="0" w:color="auto"/>
        <w:bottom w:val="none" w:sz="0" w:space="0" w:color="auto"/>
        <w:right w:val="none" w:sz="0" w:space="0" w:color="auto"/>
      </w:divBdr>
    </w:div>
    <w:div w:id="629745814">
      <w:bodyDiv w:val="1"/>
      <w:marLeft w:val="0"/>
      <w:marRight w:val="0"/>
      <w:marTop w:val="0"/>
      <w:marBottom w:val="0"/>
      <w:divBdr>
        <w:top w:val="none" w:sz="0" w:space="0" w:color="auto"/>
        <w:left w:val="none" w:sz="0" w:space="0" w:color="auto"/>
        <w:bottom w:val="none" w:sz="0" w:space="0" w:color="auto"/>
        <w:right w:val="none" w:sz="0" w:space="0" w:color="auto"/>
      </w:divBdr>
    </w:div>
    <w:div w:id="818038441">
      <w:bodyDiv w:val="1"/>
      <w:marLeft w:val="0"/>
      <w:marRight w:val="0"/>
      <w:marTop w:val="0"/>
      <w:marBottom w:val="0"/>
      <w:divBdr>
        <w:top w:val="none" w:sz="0" w:space="0" w:color="auto"/>
        <w:left w:val="none" w:sz="0" w:space="0" w:color="auto"/>
        <w:bottom w:val="none" w:sz="0" w:space="0" w:color="auto"/>
        <w:right w:val="none" w:sz="0" w:space="0" w:color="auto"/>
      </w:divBdr>
    </w:div>
    <w:div w:id="996112029">
      <w:bodyDiv w:val="1"/>
      <w:marLeft w:val="0"/>
      <w:marRight w:val="0"/>
      <w:marTop w:val="0"/>
      <w:marBottom w:val="0"/>
      <w:divBdr>
        <w:top w:val="none" w:sz="0" w:space="0" w:color="auto"/>
        <w:left w:val="none" w:sz="0" w:space="0" w:color="auto"/>
        <w:bottom w:val="none" w:sz="0" w:space="0" w:color="auto"/>
        <w:right w:val="none" w:sz="0" w:space="0" w:color="auto"/>
      </w:divBdr>
    </w:div>
    <w:div w:id="1278172436">
      <w:bodyDiv w:val="1"/>
      <w:marLeft w:val="0"/>
      <w:marRight w:val="0"/>
      <w:marTop w:val="0"/>
      <w:marBottom w:val="0"/>
      <w:divBdr>
        <w:top w:val="none" w:sz="0" w:space="0" w:color="auto"/>
        <w:left w:val="none" w:sz="0" w:space="0" w:color="auto"/>
        <w:bottom w:val="none" w:sz="0" w:space="0" w:color="auto"/>
        <w:right w:val="none" w:sz="0" w:space="0" w:color="auto"/>
      </w:divBdr>
    </w:div>
    <w:div w:id="1348799299">
      <w:bodyDiv w:val="1"/>
      <w:marLeft w:val="0"/>
      <w:marRight w:val="0"/>
      <w:marTop w:val="0"/>
      <w:marBottom w:val="0"/>
      <w:divBdr>
        <w:top w:val="none" w:sz="0" w:space="0" w:color="auto"/>
        <w:left w:val="none" w:sz="0" w:space="0" w:color="auto"/>
        <w:bottom w:val="none" w:sz="0" w:space="0" w:color="auto"/>
        <w:right w:val="none" w:sz="0" w:space="0" w:color="auto"/>
      </w:divBdr>
    </w:div>
    <w:div w:id="1454254201">
      <w:bodyDiv w:val="1"/>
      <w:marLeft w:val="0"/>
      <w:marRight w:val="0"/>
      <w:marTop w:val="0"/>
      <w:marBottom w:val="0"/>
      <w:divBdr>
        <w:top w:val="none" w:sz="0" w:space="0" w:color="auto"/>
        <w:left w:val="none" w:sz="0" w:space="0" w:color="auto"/>
        <w:bottom w:val="none" w:sz="0" w:space="0" w:color="auto"/>
        <w:right w:val="none" w:sz="0" w:space="0" w:color="auto"/>
      </w:divBdr>
    </w:div>
    <w:div w:id="1467435827">
      <w:bodyDiv w:val="1"/>
      <w:marLeft w:val="0"/>
      <w:marRight w:val="0"/>
      <w:marTop w:val="0"/>
      <w:marBottom w:val="0"/>
      <w:divBdr>
        <w:top w:val="none" w:sz="0" w:space="0" w:color="auto"/>
        <w:left w:val="none" w:sz="0" w:space="0" w:color="auto"/>
        <w:bottom w:val="none" w:sz="0" w:space="0" w:color="auto"/>
        <w:right w:val="none" w:sz="0" w:space="0" w:color="auto"/>
      </w:divBdr>
    </w:div>
    <w:div w:id="1679960981">
      <w:bodyDiv w:val="1"/>
      <w:marLeft w:val="0"/>
      <w:marRight w:val="0"/>
      <w:marTop w:val="0"/>
      <w:marBottom w:val="0"/>
      <w:divBdr>
        <w:top w:val="none" w:sz="0" w:space="0" w:color="auto"/>
        <w:left w:val="none" w:sz="0" w:space="0" w:color="auto"/>
        <w:bottom w:val="none" w:sz="0" w:space="0" w:color="auto"/>
        <w:right w:val="none" w:sz="0" w:space="0" w:color="auto"/>
      </w:divBdr>
      <w:divsChild>
        <w:div w:id="1430851599">
          <w:marLeft w:val="0"/>
          <w:marRight w:val="0"/>
          <w:marTop w:val="0"/>
          <w:marBottom w:val="0"/>
          <w:divBdr>
            <w:top w:val="single" w:sz="2" w:space="0" w:color="auto"/>
            <w:left w:val="single" w:sz="2" w:space="0" w:color="auto"/>
            <w:bottom w:val="single" w:sz="6" w:space="0" w:color="auto"/>
            <w:right w:val="single" w:sz="2" w:space="0" w:color="auto"/>
          </w:divBdr>
          <w:divsChild>
            <w:div w:id="7219094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9929418">
                  <w:marLeft w:val="0"/>
                  <w:marRight w:val="0"/>
                  <w:marTop w:val="0"/>
                  <w:marBottom w:val="0"/>
                  <w:divBdr>
                    <w:top w:val="single" w:sz="2" w:space="0" w:color="D9D9E3"/>
                    <w:left w:val="single" w:sz="2" w:space="0" w:color="D9D9E3"/>
                    <w:bottom w:val="single" w:sz="2" w:space="0" w:color="D9D9E3"/>
                    <w:right w:val="single" w:sz="2" w:space="0" w:color="D9D9E3"/>
                  </w:divBdr>
                  <w:divsChild>
                    <w:div w:id="1358432062">
                      <w:marLeft w:val="0"/>
                      <w:marRight w:val="0"/>
                      <w:marTop w:val="0"/>
                      <w:marBottom w:val="0"/>
                      <w:divBdr>
                        <w:top w:val="single" w:sz="2" w:space="0" w:color="D9D9E3"/>
                        <w:left w:val="single" w:sz="2" w:space="0" w:color="D9D9E3"/>
                        <w:bottom w:val="single" w:sz="2" w:space="0" w:color="D9D9E3"/>
                        <w:right w:val="single" w:sz="2" w:space="0" w:color="D9D9E3"/>
                      </w:divBdr>
                      <w:divsChild>
                        <w:div w:id="498540121">
                          <w:marLeft w:val="0"/>
                          <w:marRight w:val="0"/>
                          <w:marTop w:val="0"/>
                          <w:marBottom w:val="0"/>
                          <w:divBdr>
                            <w:top w:val="single" w:sz="2" w:space="0" w:color="D9D9E3"/>
                            <w:left w:val="single" w:sz="2" w:space="0" w:color="D9D9E3"/>
                            <w:bottom w:val="single" w:sz="2" w:space="0" w:color="D9D9E3"/>
                            <w:right w:val="single" w:sz="2" w:space="0" w:color="D9D9E3"/>
                          </w:divBdr>
                          <w:divsChild>
                            <w:div w:id="190800700">
                              <w:marLeft w:val="0"/>
                              <w:marRight w:val="0"/>
                              <w:marTop w:val="0"/>
                              <w:marBottom w:val="0"/>
                              <w:divBdr>
                                <w:top w:val="single" w:sz="2" w:space="0" w:color="D9D9E3"/>
                                <w:left w:val="single" w:sz="2" w:space="0" w:color="D9D9E3"/>
                                <w:bottom w:val="single" w:sz="2" w:space="0" w:color="D9D9E3"/>
                                <w:right w:val="single" w:sz="2" w:space="0" w:color="D9D9E3"/>
                              </w:divBdr>
                              <w:divsChild>
                                <w:div w:id="1252355280">
                                  <w:marLeft w:val="0"/>
                                  <w:marRight w:val="0"/>
                                  <w:marTop w:val="0"/>
                                  <w:marBottom w:val="0"/>
                                  <w:divBdr>
                                    <w:top w:val="single" w:sz="2" w:space="0" w:color="D9D9E3"/>
                                    <w:left w:val="single" w:sz="2" w:space="0" w:color="D9D9E3"/>
                                    <w:bottom w:val="single" w:sz="2" w:space="0" w:color="D9D9E3"/>
                                    <w:right w:val="single" w:sz="2" w:space="0" w:color="D9D9E3"/>
                                  </w:divBdr>
                                  <w:divsChild>
                                    <w:div w:id="10355477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03046649">
      <w:bodyDiv w:val="1"/>
      <w:marLeft w:val="0"/>
      <w:marRight w:val="0"/>
      <w:marTop w:val="0"/>
      <w:marBottom w:val="0"/>
      <w:divBdr>
        <w:top w:val="none" w:sz="0" w:space="0" w:color="auto"/>
        <w:left w:val="none" w:sz="0" w:space="0" w:color="auto"/>
        <w:bottom w:val="none" w:sz="0" w:space="0" w:color="auto"/>
        <w:right w:val="none" w:sz="0" w:space="0" w:color="auto"/>
      </w:divBdr>
    </w:div>
    <w:div w:id="1790247318">
      <w:bodyDiv w:val="1"/>
      <w:marLeft w:val="0"/>
      <w:marRight w:val="0"/>
      <w:marTop w:val="0"/>
      <w:marBottom w:val="0"/>
      <w:divBdr>
        <w:top w:val="none" w:sz="0" w:space="0" w:color="auto"/>
        <w:left w:val="none" w:sz="0" w:space="0" w:color="auto"/>
        <w:bottom w:val="none" w:sz="0" w:space="0" w:color="auto"/>
        <w:right w:val="none" w:sz="0" w:space="0" w:color="auto"/>
      </w:divBdr>
    </w:div>
    <w:div w:id="1842114343">
      <w:bodyDiv w:val="1"/>
      <w:marLeft w:val="0"/>
      <w:marRight w:val="0"/>
      <w:marTop w:val="0"/>
      <w:marBottom w:val="0"/>
      <w:divBdr>
        <w:top w:val="none" w:sz="0" w:space="0" w:color="auto"/>
        <w:left w:val="none" w:sz="0" w:space="0" w:color="auto"/>
        <w:bottom w:val="none" w:sz="0" w:space="0" w:color="auto"/>
        <w:right w:val="none" w:sz="0" w:space="0" w:color="auto"/>
      </w:divBdr>
    </w:div>
    <w:div w:id="1881088045">
      <w:bodyDiv w:val="1"/>
      <w:marLeft w:val="0"/>
      <w:marRight w:val="0"/>
      <w:marTop w:val="0"/>
      <w:marBottom w:val="0"/>
      <w:divBdr>
        <w:top w:val="none" w:sz="0" w:space="0" w:color="auto"/>
        <w:left w:val="none" w:sz="0" w:space="0" w:color="auto"/>
        <w:bottom w:val="none" w:sz="0" w:space="0" w:color="auto"/>
        <w:right w:val="none" w:sz="0" w:space="0" w:color="auto"/>
      </w:divBdr>
    </w:div>
    <w:div w:id="1899321616">
      <w:bodyDiv w:val="1"/>
      <w:marLeft w:val="0"/>
      <w:marRight w:val="0"/>
      <w:marTop w:val="0"/>
      <w:marBottom w:val="0"/>
      <w:divBdr>
        <w:top w:val="none" w:sz="0" w:space="0" w:color="auto"/>
        <w:left w:val="none" w:sz="0" w:space="0" w:color="auto"/>
        <w:bottom w:val="none" w:sz="0" w:space="0" w:color="auto"/>
        <w:right w:val="none" w:sz="0" w:space="0" w:color="auto"/>
      </w:divBdr>
    </w:div>
    <w:div w:id="193790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ab-scholars.com/69f79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rab-scholars.com/c54ccd" TargetMode="External"/><Relationship Id="rId17" Type="http://schemas.openxmlformats.org/officeDocument/2006/relationships/hyperlink" Target="https://arab-scholars.com/f592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ab-scholars.com/6f81f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ab-scholars.com/c54cc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ab-scholars.com/71f55c" TargetMode="External"/><Relationship Id="rId23" Type="http://schemas.openxmlformats.org/officeDocument/2006/relationships/footer" Target="footer3.xml"/><Relationship Id="rId10" Type="http://schemas.openxmlformats.org/officeDocument/2006/relationships/hyperlink" Target="https://arab-scholars.com/42f16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rab-scholars.com/ba01d3" TargetMode="External"/><Relationship Id="rId14" Type="http://schemas.openxmlformats.org/officeDocument/2006/relationships/hyperlink" Target="https://arab-scholars.com/875e56"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xyz@ptuk.ed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98A2-BDDE-4B35-9111-CA71A6B8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2021-04-05T11:09:00Z</dcterms:created>
  <dcterms:modified xsi:type="dcterms:W3CDTF">2024-04-14T10:26:00Z</dcterms:modified>
</cp:coreProperties>
</file>